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7937" w:rsidRPr="00077937" w:rsidRDefault="00077937" w:rsidP="00077937">
      <w:pPr>
        <w:tabs>
          <w:tab w:val="left" w:pos="420"/>
          <w:tab w:val="left" w:pos="4184"/>
        </w:tabs>
        <w:jc w:val="left"/>
        <w:rPr>
          <w:rFonts w:ascii="宋体" w:eastAsia="宋体" w:hAnsi="宋体"/>
          <w:b/>
        </w:rPr>
      </w:pPr>
      <w:r w:rsidRPr="00077937">
        <w:rPr>
          <w:rFonts w:ascii="宋体" w:eastAsia="宋体" w:hAnsi="宋体" w:hint="eastAsia"/>
          <w:b/>
        </w:rPr>
        <w:t xml:space="preserve"> 试卷代号：1176</w:t>
      </w:r>
    </w:p>
    <w:p w:rsidR="00077937" w:rsidRPr="00077937" w:rsidRDefault="00077937" w:rsidP="00077937">
      <w:pPr>
        <w:tabs>
          <w:tab w:val="left" w:pos="420"/>
          <w:tab w:val="left" w:pos="4184"/>
        </w:tabs>
        <w:jc w:val="center"/>
        <w:rPr>
          <w:rFonts w:ascii="宋体" w:eastAsia="宋体" w:hAnsi="宋体"/>
          <w:b/>
        </w:rPr>
      </w:pPr>
      <w:r w:rsidRPr="00077937">
        <w:rPr>
          <w:rFonts w:ascii="宋体" w:eastAsia="宋体" w:hAnsi="宋体" w:hint="eastAsia"/>
          <w:b/>
        </w:rPr>
        <w:t>国家开放大学2022年春季学期期末统一考试</w:t>
      </w:r>
    </w:p>
    <w:p w:rsidR="00077937" w:rsidRPr="00077937" w:rsidRDefault="00077937" w:rsidP="00077937">
      <w:pPr>
        <w:tabs>
          <w:tab w:val="left" w:pos="420"/>
          <w:tab w:val="left" w:pos="4184"/>
        </w:tabs>
        <w:jc w:val="center"/>
        <w:rPr>
          <w:rFonts w:ascii="宋体" w:eastAsia="宋体" w:hAnsi="宋体"/>
        </w:rPr>
      </w:pPr>
      <w:r w:rsidRPr="00077937">
        <w:rPr>
          <w:rFonts w:ascii="宋体" w:eastAsia="宋体" w:hAnsi="宋体" w:hint="eastAsia"/>
          <w:b/>
        </w:rPr>
        <w:t>水利水电工程造价管理试题</w:t>
      </w:r>
    </w:p>
    <w:p w:rsidR="00077937" w:rsidRPr="00077937" w:rsidRDefault="00077937" w:rsidP="00077937">
      <w:pPr>
        <w:tabs>
          <w:tab w:val="left" w:pos="420"/>
          <w:tab w:val="left" w:pos="4184"/>
        </w:tabs>
        <w:jc w:val="right"/>
        <w:rPr>
          <w:rFonts w:ascii="宋体" w:eastAsia="宋体" w:hAnsi="宋体"/>
        </w:rPr>
      </w:pPr>
      <w:r w:rsidRPr="00077937">
        <w:rPr>
          <w:rFonts w:ascii="宋体" w:eastAsia="宋体" w:hAnsi="宋体" w:hint="eastAsia"/>
        </w:rPr>
        <w:t>2022年7月</w:t>
      </w:r>
    </w:p>
    <w:p w:rsidR="00077937" w:rsidRPr="00077937" w:rsidRDefault="00077937" w:rsidP="00077937">
      <w:pPr>
        <w:tabs>
          <w:tab w:val="left" w:pos="420"/>
          <w:tab w:val="left" w:pos="4184"/>
        </w:tabs>
        <w:spacing w:before="150"/>
        <w:rPr>
          <w:rFonts w:ascii="宋体" w:eastAsia="宋体" w:hAnsi="宋体"/>
          <w:b/>
        </w:rPr>
      </w:pPr>
      <w:r w:rsidRPr="00077937">
        <w:rPr>
          <w:rFonts w:ascii="宋体" w:eastAsia="宋体" w:hAnsi="宋体" w:hint="eastAsia"/>
          <w:b/>
        </w:rPr>
        <w:t>一、单项选择题（每小题3分，共30分。在所列备选项中，选1项正确的或最好的作为答案，将选项号填入各题的括号中。不选、错选或多选者，该题无分）</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1.建设管理费不包括(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A.项目建设管理费</w:t>
      </w:r>
      <w:r w:rsidRPr="00077937">
        <w:rPr>
          <w:rFonts w:ascii="宋体" w:eastAsia="宋体" w:hAnsi="宋体" w:hint="eastAsia"/>
        </w:rPr>
        <w:tab/>
        <w:t>B.工程建设监理费</w:t>
      </w:r>
    </w:p>
    <w:p w:rsidR="00077937" w:rsidRPr="00077937" w:rsidRDefault="00077937" w:rsidP="00077937">
      <w:pPr>
        <w:tabs>
          <w:tab w:val="left" w:pos="420"/>
          <w:tab w:val="left" w:pos="4184"/>
        </w:tabs>
        <w:ind w:firstLineChars="200" w:firstLine="420"/>
        <w:rPr>
          <w:rFonts w:ascii="宋体" w:eastAsia="宋体" w:hAnsi="宋体"/>
        </w:rPr>
      </w:pPr>
      <w:r w:rsidRPr="00077937">
        <w:rPr>
          <w:rFonts w:ascii="宋体" w:eastAsia="宋体" w:hAnsi="宋体" w:hint="eastAsia"/>
        </w:rPr>
        <w:t>C</w:t>
      </w:r>
      <w:r>
        <w:rPr>
          <w:rFonts w:ascii="宋体" w:eastAsia="宋体" w:hAnsi="宋体"/>
        </w:rPr>
        <w:t>.</w:t>
      </w:r>
      <w:r w:rsidRPr="00077937">
        <w:rPr>
          <w:rFonts w:ascii="宋体" w:eastAsia="宋体" w:hAnsi="宋体" w:hint="eastAsia"/>
        </w:rPr>
        <w:t>联合试运转费</w:t>
      </w:r>
      <w:r w:rsidRPr="00077937">
        <w:rPr>
          <w:rFonts w:ascii="宋体" w:eastAsia="宋体" w:hAnsi="宋体" w:hint="eastAsia"/>
        </w:rPr>
        <w:tab/>
        <w:t>D.管理用具购置费</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2.投标报价决策应考虑招标项目的特点，一般对有(     )情况的工程报价可以低一些。</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A.工程施工条件差，工程量小</w:t>
      </w:r>
      <w:r>
        <w:rPr>
          <w:rFonts w:ascii="宋体" w:eastAsia="宋体" w:hAnsi="宋体" w:hint="eastAsia"/>
        </w:rPr>
        <w:t xml:space="preserve"> </w:t>
      </w:r>
      <w:r>
        <w:rPr>
          <w:rFonts w:ascii="宋体" w:eastAsia="宋体" w:hAnsi="宋体"/>
        </w:rPr>
        <w:t xml:space="preserve">         </w:t>
      </w:r>
      <w:r w:rsidRPr="00077937">
        <w:rPr>
          <w:rFonts w:ascii="宋体" w:eastAsia="宋体" w:hAnsi="宋体" w:hint="eastAsia"/>
        </w:rPr>
        <w:t>B</w:t>
      </w:r>
      <w:r>
        <w:rPr>
          <w:rFonts w:ascii="宋体" w:eastAsia="宋体" w:hAnsi="宋体"/>
        </w:rPr>
        <w:t>.</w:t>
      </w:r>
      <w:r w:rsidRPr="00077937">
        <w:rPr>
          <w:rFonts w:ascii="宋体" w:eastAsia="宋体" w:hAnsi="宋体" w:hint="eastAsia"/>
        </w:rPr>
        <w:t>技术密集，专业要求高</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C.竞争对手多</w:t>
      </w:r>
      <w:r w:rsidRPr="00077937">
        <w:rPr>
          <w:rFonts w:ascii="宋体" w:eastAsia="宋体" w:hAnsi="宋体" w:hint="eastAsia"/>
        </w:rPr>
        <w:tab/>
        <w:t>D.支付条件不理想</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3.编制一个好的施工规划，可以(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A.节省工程材料</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B.便于施工管理</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C.在保证工期和质量的前提下，大大降低投标报价，提高竞争力</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D.提高承包价格</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4.从项目财务角度，采用财务价格，分析测算项目的财务支出和收入，考察项目的盈利能力、清偿能力，评价项目的财务可行性的评价方式是(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A.国民经济评价</w:t>
      </w:r>
      <w:r w:rsidRPr="00077937">
        <w:rPr>
          <w:rFonts w:ascii="宋体" w:eastAsia="宋体" w:hAnsi="宋体" w:hint="eastAsia"/>
        </w:rPr>
        <w:tab/>
        <w:t>B.财务评价</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C.不确定性分析</w:t>
      </w:r>
      <w:r w:rsidRPr="00077937">
        <w:rPr>
          <w:rFonts w:ascii="宋体" w:eastAsia="宋体" w:hAnsi="宋体" w:hint="eastAsia"/>
        </w:rPr>
        <w:tab/>
        <w:t>D.功能评价</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5.某大型水利水电工程已经国家批准立项，现准备主体工程的招标，该主体工程宜采取</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的合同价格形式为(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A.总价合同</w:t>
      </w:r>
      <w:r w:rsidRPr="00077937">
        <w:rPr>
          <w:rFonts w:ascii="宋体" w:eastAsia="宋体" w:hAnsi="宋体" w:hint="eastAsia"/>
        </w:rPr>
        <w:tab/>
        <w:t>B.单价合同</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C.成本加酬金合同</w:t>
      </w:r>
      <w:r w:rsidRPr="00077937">
        <w:rPr>
          <w:rFonts w:ascii="宋体" w:eastAsia="宋体" w:hAnsi="宋体" w:hint="eastAsia"/>
        </w:rPr>
        <w:tab/>
        <w:t>D.混合型合同</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6.水利水电建设项目财务评价中的投资回收期“Pt”(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A.如长于贷款方要求的期限，项目在财务上是可行的</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B.是动态经济分析指标</w:t>
      </w:r>
    </w:p>
    <w:p w:rsidR="00077937" w:rsidRPr="00077937" w:rsidRDefault="00077937" w:rsidP="00077937">
      <w:pPr>
        <w:tabs>
          <w:tab w:val="left" w:pos="420"/>
          <w:tab w:val="left" w:pos="4184"/>
        </w:tabs>
        <w:ind w:firstLineChars="200" w:firstLine="420"/>
        <w:rPr>
          <w:rFonts w:ascii="宋体" w:eastAsia="宋体" w:hAnsi="宋体"/>
        </w:rPr>
      </w:pPr>
      <w:r w:rsidRPr="00077937">
        <w:rPr>
          <w:rFonts w:ascii="宋体" w:eastAsia="宋体" w:hAnsi="宋体" w:hint="eastAsia"/>
        </w:rPr>
        <w:t>C</w:t>
      </w:r>
      <w:r>
        <w:rPr>
          <w:rFonts w:ascii="宋体" w:eastAsia="宋体" w:hAnsi="宋体"/>
        </w:rPr>
        <w:t>.</w:t>
      </w:r>
      <w:r w:rsidRPr="00077937">
        <w:rPr>
          <w:rFonts w:ascii="宋体" w:eastAsia="宋体" w:hAnsi="宋体" w:hint="eastAsia"/>
        </w:rPr>
        <w:t>不是主要的财务评价指标</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D.是静态经济分析指标</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7.方案经济比较中，年费用法(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A.要求各方案的计算期必须相同</w:t>
      </w:r>
      <w:r w:rsidRPr="00077937">
        <w:rPr>
          <w:rFonts w:ascii="宋体" w:eastAsia="宋体" w:hAnsi="宋体" w:hint="eastAsia"/>
        </w:rPr>
        <w:tab/>
        <w:t>B.适用于各方</w:t>
      </w:r>
      <w:proofErr w:type="gramStart"/>
      <w:r w:rsidRPr="00077937">
        <w:rPr>
          <w:rFonts w:ascii="宋体" w:eastAsia="宋体" w:hAnsi="宋体" w:hint="eastAsia"/>
        </w:rPr>
        <w:t>案效益</w:t>
      </w:r>
      <w:proofErr w:type="gramEnd"/>
      <w:r w:rsidRPr="00077937">
        <w:rPr>
          <w:rFonts w:ascii="宋体" w:eastAsia="宋体" w:hAnsi="宋体" w:hint="eastAsia"/>
        </w:rPr>
        <w:t>不相同的情况</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C.要求各方案同等满足国民经济需求</w:t>
      </w:r>
      <w:r w:rsidRPr="00077937">
        <w:rPr>
          <w:rFonts w:ascii="宋体" w:eastAsia="宋体" w:hAnsi="宋体" w:hint="eastAsia"/>
        </w:rPr>
        <w:tab/>
        <w:t>D.不适用于各方案在财务上进行经济比较</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8.以下说法中错误的是(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A.索赔是业主管理不善的表现</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B.索赔是合同双方的正当权利</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C.索赔是工程承包中经常发生的正常现象</w:t>
      </w:r>
    </w:p>
    <w:p w:rsidR="00077937" w:rsidRPr="00077937" w:rsidRDefault="00077937" w:rsidP="00077937">
      <w:pPr>
        <w:tabs>
          <w:tab w:val="left" w:pos="420"/>
          <w:tab w:val="left" w:pos="4184"/>
        </w:tabs>
        <w:ind w:firstLineChars="100" w:firstLine="210"/>
        <w:rPr>
          <w:rFonts w:ascii="宋体" w:eastAsia="宋体" w:hAnsi="宋体"/>
        </w:rPr>
      </w:pPr>
      <w:r w:rsidRPr="00077937">
        <w:rPr>
          <w:rFonts w:ascii="宋体" w:eastAsia="宋体" w:hAnsi="宋体" w:hint="eastAsia"/>
        </w:rPr>
        <w:tab/>
        <w:t>D.索赔包括承包人的施工索赔和业主向承包人的反索赔</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9.方案经济比较中，差额投资经济内部收益率法(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A.适用于建设资金不受约束，工程规模能够增大的情况</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B.适用于建设资金受到限制，工程规模不宜增大的情况</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C.要求进行比较的不同方案能同等满足国民经济需求</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D.不要求对各方案采用统一的计算期</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10.间接费包括(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lastRenderedPageBreak/>
        <w:tab/>
        <w:t>A.财务费</w:t>
      </w:r>
      <w:r w:rsidRPr="00077937">
        <w:rPr>
          <w:rFonts w:ascii="宋体" w:eastAsia="宋体" w:hAnsi="宋体" w:hint="eastAsia"/>
        </w:rPr>
        <w:tab/>
        <w:t>B.其他直接费</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ab/>
        <w:t>C.保险费</w:t>
      </w:r>
      <w:r w:rsidRPr="00077937">
        <w:rPr>
          <w:rFonts w:ascii="宋体" w:eastAsia="宋体" w:hAnsi="宋体" w:hint="eastAsia"/>
        </w:rPr>
        <w:tab/>
        <w:t>D.现场经费</w:t>
      </w:r>
    </w:p>
    <w:p w:rsidR="00077937" w:rsidRPr="00077937" w:rsidRDefault="00077937" w:rsidP="00077937">
      <w:pPr>
        <w:tabs>
          <w:tab w:val="left" w:pos="420"/>
          <w:tab w:val="left" w:pos="4184"/>
        </w:tabs>
        <w:spacing w:before="150"/>
        <w:rPr>
          <w:rFonts w:ascii="宋体" w:eastAsia="宋体" w:hAnsi="宋体"/>
          <w:b/>
        </w:rPr>
      </w:pPr>
      <w:r w:rsidRPr="00077937">
        <w:rPr>
          <w:rFonts w:ascii="宋体" w:eastAsia="宋体" w:hAnsi="宋体" w:hint="eastAsia"/>
          <w:b/>
        </w:rPr>
        <w:t>二、判断题（每小题3分，共30分。你认为正确的在题干后括号内划“√”，反之划“×”）</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11</w:t>
      </w:r>
      <w:r>
        <w:rPr>
          <w:rFonts w:ascii="宋体" w:eastAsia="宋体" w:hAnsi="宋体"/>
        </w:rPr>
        <w:t>.</w:t>
      </w:r>
      <w:r w:rsidRPr="00077937">
        <w:rPr>
          <w:rFonts w:ascii="宋体" w:eastAsia="宋体" w:hAnsi="宋体" w:hint="eastAsia"/>
        </w:rPr>
        <w:t>我国法学界一般认为，建设项目招标是要约邀请，而投标是要约，中标通知书是承诺。(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12.在投标截止日前的28天后的法规变更导致施工成本增加，可以按照合同条件对合同价格进行调整。(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13.供给弹性与价格变化的方向无关，价格的上涨与下降，一般不会对供给弹性发生影响。(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14.以经济内部收益率评价项目经济合理性的准则是，将项目的经济内部收益率与社会折现率比较，当项目的经济内部收益率大于或等于社会折现率时，该项目在经济上是合理的。(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15.工程计量的依据是业主制定的计量办法。(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16.监理工程师每次工程计量一定是准确的。(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17.项目方案的财务效益是评判方案可行与否的唯一条件。(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18.材料预算价格一般包括材料原价、包装费、运杂费、运输保险费和采购及保管费五项。(     )</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19.工程单价分建筑工程单价和安装工程单价两类。(     )</w:t>
      </w:r>
    </w:p>
    <w:p w:rsidR="00A65A8B" w:rsidRPr="00077937" w:rsidRDefault="00077937" w:rsidP="00077937">
      <w:pPr>
        <w:tabs>
          <w:tab w:val="left" w:pos="420"/>
          <w:tab w:val="left" w:pos="4184"/>
        </w:tabs>
        <w:rPr>
          <w:rFonts w:ascii="宋体" w:eastAsia="宋体" w:hAnsi="宋体"/>
        </w:rPr>
      </w:pPr>
      <w:r w:rsidRPr="00077937">
        <w:rPr>
          <w:rFonts w:ascii="宋体" w:eastAsia="宋体" w:hAnsi="宋体" w:hint="eastAsia"/>
        </w:rPr>
        <w:t>20.对于投资偏差中出现投资增加但工期提前的情况，不需要采取纠正投资偏差措施。(     )</w:t>
      </w:r>
    </w:p>
    <w:p w:rsidR="00077937" w:rsidRPr="00077937" w:rsidRDefault="00077937" w:rsidP="00077937">
      <w:pPr>
        <w:tabs>
          <w:tab w:val="left" w:pos="420"/>
          <w:tab w:val="left" w:pos="4184"/>
        </w:tabs>
        <w:spacing w:before="150"/>
        <w:rPr>
          <w:rFonts w:ascii="宋体" w:eastAsia="宋体" w:hAnsi="宋体"/>
        </w:rPr>
      </w:pPr>
      <w:r w:rsidRPr="00077937">
        <w:rPr>
          <w:rFonts w:ascii="宋体" w:eastAsia="宋体" w:hAnsi="宋体" w:hint="eastAsia"/>
          <w:b/>
        </w:rPr>
        <w:t>三、问答题（每小题10分.共30分）</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21.什么是影子价格</w:t>
      </w:r>
      <w:r>
        <w:rPr>
          <w:rFonts w:ascii="宋体" w:eastAsia="宋体" w:hAnsi="宋体" w:hint="eastAsia"/>
        </w:rPr>
        <w:t>?</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22.简述水利水电工程施工阶段招标投标中进行现场勘查与质疑的主要工作内容。</w:t>
      </w:r>
    </w:p>
    <w:p w:rsidR="00077937" w:rsidRPr="00077937" w:rsidRDefault="00077937" w:rsidP="00077937">
      <w:pPr>
        <w:tabs>
          <w:tab w:val="left" w:pos="420"/>
          <w:tab w:val="left" w:pos="4184"/>
        </w:tabs>
        <w:rPr>
          <w:rFonts w:ascii="宋体" w:eastAsia="宋体" w:hAnsi="宋体"/>
        </w:rPr>
      </w:pPr>
      <w:r w:rsidRPr="00077937">
        <w:rPr>
          <w:rFonts w:ascii="宋体" w:eastAsia="宋体" w:hAnsi="宋体" w:hint="eastAsia"/>
        </w:rPr>
        <w:t>23.什么是项目法人责任制？简述实行项目法人责任制的意义。</w:t>
      </w:r>
    </w:p>
    <w:p w:rsidR="00077937" w:rsidRPr="00077937" w:rsidRDefault="00077937" w:rsidP="00077937">
      <w:pPr>
        <w:tabs>
          <w:tab w:val="left" w:pos="420"/>
          <w:tab w:val="left" w:pos="4184"/>
        </w:tabs>
        <w:spacing w:before="150"/>
        <w:rPr>
          <w:rFonts w:ascii="宋体" w:eastAsia="宋体" w:hAnsi="宋体"/>
        </w:rPr>
      </w:pPr>
      <w:r w:rsidRPr="00077937">
        <w:rPr>
          <w:rFonts w:ascii="宋体" w:eastAsia="宋体" w:hAnsi="宋体" w:hint="eastAsia"/>
          <w:b/>
        </w:rPr>
        <w:t>四、计算题（共10分）</w:t>
      </w:r>
    </w:p>
    <w:p w:rsidR="00077937" w:rsidRDefault="00077937" w:rsidP="00077937">
      <w:pPr>
        <w:tabs>
          <w:tab w:val="left" w:pos="420"/>
          <w:tab w:val="left" w:pos="4184"/>
        </w:tabs>
        <w:rPr>
          <w:rFonts w:ascii="宋体" w:eastAsia="宋体" w:hAnsi="宋体"/>
        </w:rPr>
      </w:pPr>
      <w:r w:rsidRPr="00077937">
        <w:rPr>
          <w:rFonts w:ascii="宋体" w:eastAsia="宋体" w:hAnsi="宋体" w:hint="eastAsia"/>
        </w:rPr>
        <w:t>24.某小型水电站计划2年建成，第1、2年投资分别为245.7万元和169.8万元。如考虑资金时间价值（采用年利率</w:t>
      </w:r>
      <w:proofErr w:type="spellStart"/>
      <w:r w:rsidRPr="00077937">
        <w:rPr>
          <w:rFonts w:ascii="宋体" w:eastAsia="宋体" w:hAnsi="宋体" w:hint="eastAsia"/>
        </w:rPr>
        <w:t>i</w:t>
      </w:r>
      <w:proofErr w:type="spellEnd"/>
      <w:r>
        <w:rPr>
          <w:rFonts w:ascii="宋体" w:eastAsia="宋体" w:hAnsi="宋体" w:hint="eastAsia"/>
        </w:rPr>
        <w:t>=</w:t>
      </w:r>
      <w:r w:rsidRPr="00077937">
        <w:rPr>
          <w:rFonts w:ascii="宋体" w:eastAsia="宋体" w:hAnsi="宋体" w:hint="eastAsia"/>
        </w:rPr>
        <w:t>12%），试计算电站建设期第一年年初时，建设投资的折算总值。</w:t>
      </w:r>
    </w:p>
    <w:p w:rsidR="001A6FB4" w:rsidRDefault="001A6FB4" w:rsidP="00077937">
      <w:pPr>
        <w:tabs>
          <w:tab w:val="left" w:pos="420"/>
          <w:tab w:val="left" w:pos="4184"/>
        </w:tabs>
        <w:rPr>
          <w:rFonts w:ascii="宋体" w:eastAsia="宋体" w:hAnsi="宋体"/>
        </w:rPr>
      </w:pPr>
    </w:p>
    <w:p w:rsidR="001A6FB4" w:rsidRDefault="001A6FB4" w:rsidP="00077937">
      <w:pPr>
        <w:tabs>
          <w:tab w:val="left" w:pos="420"/>
          <w:tab w:val="left" w:pos="4184"/>
        </w:tabs>
        <w:rPr>
          <w:rFonts w:ascii="宋体" w:eastAsia="宋体" w:hAnsi="宋体"/>
        </w:rPr>
      </w:pPr>
    </w:p>
    <w:p w:rsidR="001A6FB4" w:rsidRDefault="001A6FB4" w:rsidP="001A6FB4">
      <w:pPr>
        <w:tabs>
          <w:tab w:val="left" w:pos="420"/>
          <w:tab w:val="left" w:pos="4184"/>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1176</w:t>
      </w:r>
    </w:p>
    <w:p w:rsidR="001A6FB4" w:rsidRDefault="001A6FB4" w:rsidP="001A6FB4">
      <w:pPr>
        <w:tabs>
          <w:tab w:val="left" w:pos="420"/>
          <w:tab w:val="left" w:pos="4184"/>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1A6FB4" w:rsidRDefault="001A6FB4" w:rsidP="001A6FB4">
      <w:pPr>
        <w:tabs>
          <w:tab w:val="left" w:pos="420"/>
          <w:tab w:val="left" w:pos="4184"/>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水利水电工程造价管理</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1A6FB4" w:rsidRDefault="001A6FB4" w:rsidP="001A6FB4">
      <w:pPr>
        <w:tabs>
          <w:tab w:val="left" w:pos="420"/>
          <w:tab w:val="left" w:pos="4184"/>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1A6FB4" w:rsidRDefault="001A6FB4" w:rsidP="001A6FB4">
      <w:pPr>
        <w:tabs>
          <w:tab w:val="left" w:pos="420"/>
          <w:tab w:val="left" w:pos="4184"/>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1A6FB4" w:rsidRDefault="001A6FB4" w:rsidP="001A6FB4">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在所列备选项中</w:t>
      </w:r>
      <w:r>
        <w:rPr>
          <w:rFonts w:ascii="宋体" w:eastAsia="宋体" w:hAnsi="宋体" w:cs="E-FZ" w:hint="eastAsia"/>
          <w:b/>
          <w:kern w:val="0"/>
          <w:szCs w:val="21"/>
        </w:rPr>
        <w:t>,</w:t>
      </w:r>
      <w:r>
        <w:rPr>
          <w:rFonts w:ascii="宋体" w:eastAsia="宋体" w:hAnsi="宋体" w:cs="FZHTK--GBK1-0" w:hint="eastAsia"/>
          <w:b/>
          <w:kern w:val="0"/>
          <w:szCs w:val="21"/>
        </w:rPr>
        <w:t>选</w:t>
      </w:r>
      <w:r>
        <w:rPr>
          <w:rFonts w:ascii="宋体" w:eastAsia="宋体" w:hAnsi="宋体" w:cs="E-BZ" w:hint="eastAsia"/>
          <w:b/>
          <w:kern w:val="0"/>
          <w:szCs w:val="21"/>
        </w:rPr>
        <w:t>1</w:t>
      </w:r>
      <w:r>
        <w:rPr>
          <w:rFonts w:ascii="宋体" w:eastAsia="宋体" w:hAnsi="宋体" w:cs="FZHTK--GBK1-0" w:hint="eastAsia"/>
          <w:b/>
          <w:kern w:val="0"/>
          <w:szCs w:val="21"/>
        </w:rPr>
        <w:t>项正确的或最好的作为答案</w:t>
      </w:r>
      <w:r>
        <w:rPr>
          <w:rFonts w:ascii="宋体" w:eastAsia="宋体" w:hAnsi="宋体" w:cs="E-FZ" w:hint="eastAsia"/>
          <w:b/>
          <w:kern w:val="0"/>
          <w:szCs w:val="21"/>
        </w:rPr>
        <w:t>,</w:t>
      </w:r>
      <w:r>
        <w:rPr>
          <w:rFonts w:ascii="宋体" w:eastAsia="宋体" w:hAnsi="宋体" w:cs="FZHTK--GBK1-0" w:hint="eastAsia"/>
          <w:b/>
          <w:kern w:val="0"/>
          <w:szCs w:val="21"/>
        </w:rPr>
        <w:t>将选项号填入各题的括号中</w:t>
      </w:r>
      <w:r>
        <w:rPr>
          <w:rFonts w:ascii="宋体" w:eastAsia="宋体" w:hAnsi="宋体" w:cs="E-FZ" w:hint="eastAsia"/>
          <w:b/>
          <w:kern w:val="0"/>
          <w:szCs w:val="21"/>
        </w:rPr>
        <w:t>。</w:t>
      </w:r>
      <w:r>
        <w:rPr>
          <w:rFonts w:ascii="宋体" w:eastAsia="宋体" w:hAnsi="宋体" w:cs="FZHTK--GBK1-0" w:hint="eastAsia"/>
          <w:b/>
          <w:kern w:val="0"/>
          <w:szCs w:val="21"/>
        </w:rPr>
        <w:t>不选</w:t>
      </w:r>
      <w:r>
        <w:rPr>
          <w:rFonts w:ascii="宋体" w:eastAsia="宋体" w:hAnsi="宋体" w:cs="E-FZ" w:hint="eastAsia"/>
          <w:b/>
          <w:kern w:val="0"/>
          <w:szCs w:val="21"/>
        </w:rPr>
        <w:t>、</w:t>
      </w:r>
      <w:r>
        <w:rPr>
          <w:rFonts w:ascii="宋体" w:eastAsia="宋体" w:hAnsi="宋体" w:cs="FZHTK--GBK1-0" w:hint="eastAsia"/>
          <w:b/>
          <w:kern w:val="0"/>
          <w:szCs w:val="21"/>
        </w:rPr>
        <w:t>错选或多选者</w:t>
      </w:r>
      <w:r>
        <w:rPr>
          <w:rFonts w:ascii="宋体" w:eastAsia="宋体" w:hAnsi="宋体" w:cs="E-FZ" w:hint="eastAsia"/>
          <w:b/>
          <w:kern w:val="0"/>
          <w:szCs w:val="21"/>
        </w:rPr>
        <w:t>,</w:t>
      </w:r>
      <w:r>
        <w:rPr>
          <w:rFonts w:ascii="宋体" w:eastAsia="宋体" w:hAnsi="宋体" w:cs="FZHTK--GBK1-0" w:hint="eastAsia"/>
          <w:b/>
          <w:kern w:val="0"/>
          <w:szCs w:val="21"/>
        </w:rPr>
        <w:t>该题无分</w:t>
      </w:r>
      <w:r>
        <w:rPr>
          <w:rFonts w:ascii="宋体" w:eastAsia="宋体" w:hAnsi="宋体" w:cs="E-FZ" w:hint="eastAsia"/>
          <w:b/>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1.D2.C3.C4.B5.B</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6.D7.A8.A9.A10.A</w:t>
      </w:r>
    </w:p>
    <w:p w:rsidR="001A6FB4" w:rsidRDefault="001A6FB4" w:rsidP="001A6FB4">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判断题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你认为正确的在题干后括号内划</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反之划</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11.√12.√13.×14.√15.×</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16.×17.×18.√19.√20.×</w:t>
      </w:r>
    </w:p>
    <w:p w:rsidR="001A6FB4" w:rsidRDefault="001A6FB4" w:rsidP="001A6FB4">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问答题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什么是影子价格</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影子价格是指在最优的社会生产组织和充分发挥价值规律作用的条件下</w:t>
      </w:r>
      <w:r>
        <w:rPr>
          <w:rFonts w:ascii="宋体" w:eastAsia="宋体" w:hAnsi="宋体" w:cs="E-BZ" w:hint="eastAsia"/>
          <w:kern w:val="0"/>
          <w:szCs w:val="21"/>
        </w:rPr>
        <w:t>,</w:t>
      </w:r>
      <w:r>
        <w:rPr>
          <w:rFonts w:ascii="宋体" w:eastAsia="宋体" w:hAnsi="宋体" w:cs="FZSSK--GBK1-0" w:hint="eastAsia"/>
          <w:kern w:val="0"/>
          <w:szCs w:val="21"/>
        </w:rPr>
        <w:t>供求达到平衡</w:t>
      </w:r>
      <w:r>
        <w:rPr>
          <w:rFonts w:ascii="宋体" w:eastAsia="宋体" w:hAnsi="宋体" w:cs="FZSSK--GBK1-0" w:hint="eastAsia"/>
          <w:kern w:val="0"/>
          <w:szCs w:val="21"/>
        </w:rPr>
        <w:lastRenderedPageBreak/>
        <w:t>时的价格</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与现行价格相比</w:t>
      </w:r>
      <w:r>
        <w:rPr>
          <w:rFonts w:ascii="宋体" w:eastAsia="宋体" w:hAnsi="宋体" w:cs="E-BZ" w:hint="eastAsia"/>
          <w:kern w:val="0"/>
          <w:szCs w:val="21"/>
        </w:rPr>
        <w:t>,</w:t>
      </w:r>
      <w:r>
        <w:rPr>
          <w:rFonts w:ascii="宋体" w:eastAsia="宋体" w:hAnsi="宋体" w:cs="FZSSK--GBK1-0" w:hint="eastAsia"/>
          <w:kern w:val="0"/>
          <w:szCs w:val="21"/>
        </w:rPr>
        <w:t>影子价格能更好地反映价值</w:t>
      </w:r>
      <w:r>
        <w:rPr>
          <w:rFonts w:ascii="宋体" w:eastAsia="宋体" w:hAnsi="宋体" w:cs="E-BZ" w:hint="eastAsia"/>
          <w:kern w:val="0"/>
          <w:szCs w:val="21"/>
        </w:rPr>
        <w:t>,</w:t>
      </w:r>
      <w:r>
        <w:rPr>
          <w:rFonts w:ascii="宋体" w:eastAsia="宋体" w:hAnsi="宋体" w:cs="FZSSK--GBK1-0" w:hint="eastAsia"/>
          <w:kern w:val="0"/>
          <w:szCs w:val="21"/>
        </w:rPr>
        <w:t>消除价格扭曲的影响</w:t>
      </w:r>
      <w:r>
        <w:rPr>
          <w:rFonts w:ascii="宋体" w:eastAsia="宋体" w:hAnsi="宋体" w:cs="E-BZ" w:hint="eastAsia"/>
          <w:kern w:val="0"/>
          <w:szCs w:val="21"/>
        </w:rPr>
        <w:t>。</w:t>
      </w:r>
      <w:r>
        <w:rPr>
          <w:rFonts w:ascii="宋体" w:eastAsia="宋体" w:hAnsi="宋体" w:cs="FZSSK--GBK1-0" w:hint="eastAsia"/>
          <w:kern w:val="0"/>
          <w:szCs w:val="21"/>
        </w:rPr>
        <w:t>按照有关规范</w:t>
      </w:r>
      <w:r>
        <w:rPr>
          <w:rFonts w:ascii="宋体" w:eastAsia="宋体" w:hAnsi="宋体" w:cs="E-BZ" w:hint="eastAsia"/>
          <w:kern w:val="0"/>
          <w:szCs w:val="21"/>
        </w:rPr>
        <w:t>,</w:t>
      </w:r>
      <w:r>
        <w:rPr>
          <w:rFonts w:ascii="宋体" w:eastAsia="宋体" w:hAnsi="宋体" w:cs="FZSSK--GBK1-0" w:hint="eastAsia"/>
          <w:kern w:val="0"/>
          <w:szCs w:val="21"/>
        </w:rPr>
        <w:t>在水利水电建设项目国民经济评价中</w:t>
      </w:r>
      <w:r>
        <w:rPr>
          <w:rFonts w:ascii="宋体" w:eastAsia="宋体" w:hAnsi="宋体" w:cs="E-BZ" w:hint="eastAsia"/>
          <w:kern w:val="0"/>
          <w:szCs w:val="21"/>
        </w:rPr>
        <w:t>,</w:t>
      </w:r>
      <w:r>
        <w:rPr>
          <w:rFonts w:ascii="宋体" w:eastAsia="宋体" w:hAnsi="宋体" w:cs="FZSSK--GBK1-0" w:hint="eastAsia"/>
          <w:kern w:val="0"/>
          <w:szCs w:val="21"/>
        </w:rPr>
        <w:t>应采用影子价格进行分析计算</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采用影子价格进行经济评价时</w:t>
      </w:r>
      <w:r>
        <w:rPr>
          <w:rFonts w:ascii="宋体" w:eastAsia="宋体" w:hAnsi="宋体" w:cs="E-BZ" w:hint="eastAsia"/>
          <w:kern w:val="0"/>
          <w:szCs w:val="21"/>
        </w:rPr>
        <w:t>,</w:t>
      </w:r>
      <w:r>
        <w:rPr>
          <w:rFonts w:ascii="宋体" w:eastAsia="宋体" w:hAnsi="宋体" w:cs="FZSSK--GBK1-0" w:hint="eastAsia"/>
          <w:kern w:val="0"/>
          <w:szCs w:val="21"/>
        </w:rPr>
        <w:t>各类工程单价</w:t>
      </w:r>
      <w:r>
        <w:rPr>
          <w:rFonts w:ascii="宋体" w:eastAsia="宋体" w:hAnsi="宋体" w:cs="E-BZ" w:hint="eastAsia"/>
          <w:kern w:val="0"/>
          <w:szCs w:val="21"/>
        </w:rPr>
        <w:t>、</w:t>
      </w:r>
      <w:r>
        <w:rPr>
          <w:rFonts w:ascii="宋体" w:eastAsia="宋体" w:hAnsi="宋体" w:cs="FZSSK--GBK1-0" w:hint="eastAsia"/>
          <w:kern w:val="0"/>
          <w:szCs w:val="21"/>
        </w:rPr>
        <w:t>费用等均应采用影子价格</w:t>
      </w:r>
      <w:r>
        <w:rPr>
          <w:rFonts w:ascii="宋体" w:eastAsia="宋体" w:hAnsi="宋体" w:cs="E-BZ" w:hint="eastAsia"/>
          <w:kern w:val="0"/>
          <w:szCs w:val="21"/>
        </w:rPr>
        <w:t>,</w:t>
      </w:r>
      <w:r>
        <w:rPr>
          <w:rFonts w:ascii="宋体" w:eastAsia="宋体" w:hAnsi="宋体" w:cs="FZSSK--GBK1-0" w:hint="eastAsia"/>
          <w:kern w:val="0"/>
          <w:szCs w:val="21"/>
        </w:rPr>
        <w:t>以确定建设项目的影子价格费用和效益</w:t>
      </w:r>
      <w:r>
        <w:rPr>
          <w:rFonts w:ascii="宋体" w:eastAsia="宋体" w:hAnsi="宋体" w:cs="E-BZ" w:hint="eastAsia"/>
          <w:kern w:val="0"/>
          <w:szCs w:val="21"/>
        </w:rPr>
        <w:t>,</w:t>
      </w:r>
      <w:r>
        <w:rPr>
          <w:rFonts w:ascii="宋体" w:eastAsia="宋体" w:hAnsi="宋体" w:cs="FZSSK--GBK1-0" w:hint="eastAsia"/>
          <w:kern w:val="0"/>
          <w:szCs w:val="21"/>
        </w:rPr>
        <w:t>并求得各项经济评价指标</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简述水利水电工程施工阶段招标投标中进行现场勘查与质疑的主要工作内容</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水利水电工程施工阶段招标投标中</w:t>
      </w:r>
      <w:r>
        <w:rPr>
          <w:rFonts w:ascii="宋体" w:eastAsia="宋体" w:hAnsi="宋体" w:cs="E-BZ" w:hint="eastAsia"/>
          <w:kern w:val="0"/>
          <w:szCs w:val="21"/>
        </w:rPr>
        <w:t>,</w:t>
      </w:r>
      <w:r>
        <w:rPr>
          <w:rFonts w:ascii="宋体" w:eastAsia="宋体" w:hAnsi="宋体" w:cs="FZSSK--GBK1-0" w:hint="eastAsia"/>
          <w:kern w:val="0"/>
          <w:szCs w:val="21"/>
        </w:rPr>
        <w:t>现场勘察与质疑一般是标前会议</w:t>
      </w:r>
      <w:r>
        <w:rPr>
          <w:rFonts w:ascii="宋体" w:eastAsia="宋体" w:hAnsi="宋体" w:cs="E-BZ" w:hint="eastAsia"/>
          <w:kern w:val="0"/>
          <w:szCs w:val="21"/>
        </w:rPr>
        <w:t>(</w:t>
      </w:r>
      <w:r>
        <w:rPr>
          <w:rFonts w:ascii="宋体" w:eastAsia="宋体" w:hAnsi="宋体" w:cs="FZSSK--GBK1-0" w:hint="eastAsia"/>
          <w:kern w:val="0"/>
          <w:szCs w:val="21"/>
        </w:rPr>
        <w:t>也称投标预备会</w:t>
      </w:r>
      <w:r>
        <w:rPr>
          <w:rFonts w:ascii="宋体" w:eastAsia="宋体" w:hAnsi="宋体" w:cs="E-BZ" w:hint="eastAsia"/>
          <w:kern w:val="0"/>
          <w:szCs w:val="21"/>
        </w:rPr>
        <w:t>)</w:t>
      </w:r>
      <w:r>
        <w:rPr>
          <w:rFonts w:ascii="宋体" w:eastAsia="宋体" w:hAnsi="宋体" w:cs="FZSSK--GBK1-0" w:hint="eastAsia"/>
          <w:kern w:val="0"/>
          <w:szCs w:val="21"/>
        </w:rPr>
        <w:t>的组成部分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工程现场的自然</w:t>
      </w:r>
      <w:r>
        <w:rPr>
          <w:rFonts w:ascii="宋体" w:eastAsia="宋体" w:hAnsi="宋体" w:cs="E-BZ" w:hint="eastAsia"/>
          <w:kern w:val="0"/>
          <w:szCs w:val="21"/>
        </w:rPr>
        <w:t>、</w:t>
      </w:r>
      <w:r>
        <w:rPr>
          <w:rFonts w:ascii="宋体" w:eastAsia="宋体" w:hAnsi="宋体" w:cs="FZSSK--GBK1-0" w:hint="eastAsia"/>
          <w:kern w:val="0"/>
          <w:szCs w:val="21"/>
        </w:rPr>
        <w:t>经济和社会条件是制约施工的重要因素</w:t>
      </w:r>
      <w:r>
        <w:rPr>
          <w:rFonts w:ascii="宋体" w:eastAsia="宋体" w:hAnsi="宋体" w:cs="E-BZ" w:hint="eastAsia"/>
          <w:kern w:val="0"/>
          <w:szCs w:val="21"/>
        </w:rPr>
        <w:t>,</w:t>
      </w:r>
      <w:r>
        <w:rPr>
          <w:rFonts w:ascii="宋体" w:eastAsia="宋体" w:hAnsi="宋体" w:cs="FZSSK--GBK1-0" w:hint="eastAsia"/>
          <w:kern w:val="0"/>
          <w:szCs w:val="21"/>
        </w:rPr>
        <w:t>应在报价中予以充分考虑</w:t>
      </w:r>
      <w:r>
        <w:rPr>
          <w:rFonts w:ascii="宋体" w:eastAsia="宋体" w:hAnsi="宋体" w:cs="E-BZ" w:hint="eastAsia"/>
          <w:kern w:val="0"/>
          <w:szCs w:val="21"/>
        </w:rPr>
        <w:t>。</w:t>
      </w:r>
      <w:r>
        <w:rPr>
          <w:rFonts w:ascii="宋体" w:eastAsia="宋体" w:hAnsi="宋体" w:cs="FZSSK--GBK1-0" w:hint="eastAsia"/>
          <w:kern w:val="0"/>
          <w:szCs w:val="21"/>
        </w:rPr>
        <w:t>除平时收集有关资料外</w:t>
      </w:r>
      <w:r>
        <w:rPr>
          <w:rFonts w:ascii="宋体" w:eastAsia="宋体" w:hAnsi="宋体" w:cs="E-BZ" w:hint="eastAsia"/>
          <w:kern w:val="0"/>
          <w:szCs w:val="21"/>
        </w:rPr>
        <w:t>,</w:t>
      </w:r>
      <w:r>
        <w:rPr>
          <w:rFonts w:ascii="宋体" w:eastAsia="宋体" w:hAnsi="宋体" w:cs="FZSSK--GBK1-0" w:hint="eastAsia"/>
          <w:kern w:val="0"/>
          <w:szCs w:val="21"/>
        </w:rPr>
        <w:t>投标人应参加招标单位组织的现场勘查</w:t>
      </w:r>
      <w:r>
        <w:rPr>
          <w:rFonts w:ascii="宋体" w:eastAsia="宋体" w:hAnsi="宋体" w:cs="E-BZ" w:hint="eastAsia"/>
          <w:kern w:val="0"/>
          <w:szCs w:val="21"/>
        </w:rPr>
        <w:t>,</w:t>
      </w:r>
      <w:r>
        <w:rPr>
          <w:rFonts w:ascii="宋体" w:eastAsia="宋体" w:hAnsi="宋体" w:cs="FZSSK--GBK1-0" w:hint="eastAsia"/>
          <w:kern w:val="0"/>
          <w:szCs w:val="21"/>
        </w:rPr>
        <w:t>深入了解现场位置</w:t>
      </w:r>
      <w:r>
        <w:rPr>
          <w:rFonts w:ascii="宋体" w:eastAsia="宋体" w:hAnsi="宋体" w:cs="E-BZ" w:hint="eastAsia"/>
          <w:kern w:val="0"/>
          <w:szCs w:val="21"/>
        </w:rPr>
        <w:t>、</w:t>
      </w:r>
      <w:r>
        <w:rPr>
          <w:rFonts w:ascii="宋体" w:eastAsia="宋体" w:hAnsi="宋体" w:cs="FZSSK--GBK1-0" w:hint="eastAsia"/>
          <w:kern w:val="0"/>
          <w:szCs w:val="21"/>
        </w:rPr>
        <w:t>地质地貌</w:t>
      </w:r>
      <w:r>
        <w:rPr>
          <w:rFonts w:ascii="宋体" w:eastAsia="宋体" w:hAnsi="宋体" w:cs="E-BZ" w:hint="eastAsia"/>
          <w:kern w:val="0"/>
          <w:szCs w:val="21"/>
        </w:rPr>
        <w:t>、</w:t>
      </w:r>
      <w:r>
        <w:rPr>
          <w:rFonts w:ascii="宋体" w:eastAsia="宋体" w:hAnsi="宋体" w:cs="FZSSK--GBK1-0" w:hint="eastAsia"/>
          <w:kern w:val="0"/>
          <w:szCs w:val="21"/>
        </w:rPr>
        <w:t>交通及通信设施</w:t>
      </w:r>
      <w:r>
        <w:rPr>
          <w:rFonts w:ascii="宋体" w:eastAsia="宋体" w:hAnsi="宋体" w:cs="E-BZ" w:hint="eastAsia"/>
          <w:kern w:val="0"/>
          <w:szCs w:val="21"/>
        </w:rPr>
        <w:t>、</w:t>
      </w:r>
      <w:r>
        <w:rPr>
          <w:rFonts w:ascii="宋体" w:eastAsia="宋体" w:hAnsi="宋体" w:cs="FZSSK--GBK1-0" w:hint="eastAsia"/>
          <w:kern w:val="0"/>
          <w:szCs w:val="21"/>
        </w:rPr>
        <w:t>供水供电</w:t>
      </w:r>
      <w:r>
        <w:rPr>
          <w:rFonts w:ascii="宋体" w:eastAsia="宋体" w:hAnsi="宋体" w:cs="E-BZ" w:hint="eastAsia"/>
          <w:kern w:val="0"/>
          <w:szCs w:val="21"/>
        </w:rPr>
        <w:t>、</w:t>
      </w:r>
      <w:r>
        <w:rPr>
          <w:rFonts w:ascii="宋体" w:eastAsia="宋体" w:hAnsi="宋体" w:cs="FZSSK--GBK1-0" w:hint="eastAsia"/>
          <w:kern w:val="0"/>
          <w:szCs w:val="21"/>
        </w:rPr>
        <w:t>当地材料供应等情况</w:t>
      </w:r>
      <w:r>
        <w:rPr>
          <w:rFonts w:ascii="宋体" w:eastAsia="宋体" w:hAnsi="宋体" w:cs="E-BZ" w:hint="eastAsia"/>
          <w:kern w:val="0"/>
          <w:szCs w:val="21"/>
        </w:rPr>
        <w:t>,</w:t>
      </w:r>
      <w:r>
        <w:rPr>
          <w:rFonts w:ascii="宋体" w:eastAsia="宋体" w:hAnsi="宋体" w:cs="FZSSK--GBK1-0" w:hint="eastAsia"/>
          <w:kern w:val="0"/>
          <w:szCs w:val="21"/>
        </w:rPr>
        <w:t>以利于合理报价</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投标人应将现场勘查中发现的各类问题整理成书面文件</w:t>
      </w:r>
      <w:r>
        <w:rPr>
          <w:rFonts w:ascii="宋体" w:eastAsia="宋体" w:hAnsi="宋体" w:cs="E-BZ" w:hint="eastAsia"/>
          <w:kern w:val="0"/>
          <w:szCs w:val="21"/>
        </w:rPr>
        <w:t>,</w:t>
      </w:r>
      <w:r>
        <w:rPr>
          <w:rFonts w:ascii="宋体" w:eastAsia="宋体" w:hAnsi="宋体" w:cs="FZSSK--GBK1-0" w:hint="eastAsia"/>
          <w:kern w:val="0"/>
          <w:szCs w:val="21"/>
        </w:rPr>
        <w:t>要求招标人给与书面答复或在标前会议上予以解释和澄清</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招标人应答复投标人的问题</w:t>
      </w:r>
      <w:r>
        <w:rPr>
          <w:rFonts w:ascii="宋体" w:eastAsia="宋体" w:hAnsi="宋体" w:cs="E-BZ" w:hint="eastAsia"/>
          <w:kern w:val="0"/>
          <w:szCs w:val="21"/>
        </w:rPr>
        <w:t>,</w:t>
      </w:r>
      <w:r>
        <w:rPr>
          <w:rFonts w:ascii="宋体" w:eastAsia="宋体" w:hAnsi="宋体" w:cs="FZSSK--GBK1-0" w:hint="eastAsia"/>
          <w:kern w:val="0"/>
          <w:szCs w:val="21"/>
        </w:rPr>
        <w:t>并向所有投标人发出有关书面文件</w:t>
      </w:r>
      <w:r>
        <w:rPr>
          <w:rFonts w:ascii="宋体" w:eastAsia="宋体" w:hAnsi="宋体" w:cs="E-BZ" w:hint="eastAsia"/>
          <w:kern w:val="0"/>
          <w:szCs w:val="21"/>
        </w:rPr>
        <w:t>。</w:t>
      </w:r>
      <w:r>
        <w:rPr>
          <w:rFonts w:ascii="宋体" w:eastAsia="宋体" w:hAnsi="宋体" w:cs="FZSSK--GBK1-0" w:hint="eastAsia"/>
          <w:kern w:val="0"/>
          <w:szCs w:val="21"/>
        </w:rPr>
        <w:t>该书面文件应作为招标文件的组成部分</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什么是项目法人责任制</w:t>
      </w:r>
      <w:r>
        <w:rPr>
          <w:rFonts w:ascii="宋体" w:eastAsia="宋体" w:hAnsi="宋体" w:cs="E-BZ" w:hint="eastAsia"/>
          <w:kern w:val="0"/>
          <w:szCs w:val="21"/>
        </w:rPr>
        <w:t>?</w:t>
      </w:r>
      <w:r>
        <w:rPr>
          <w:rFonts w:ascii="宋体" w:eastAsia="宋体" w:hAnsi="宋体" w:cs="FZSSK--GBK1-0" w:hint="eastAsia"/>
          <w:kern w:val="0"/>
          <w:szCs w:val="21"/>
        </w:rPr>
        <w:t>简述实行项目法人责任制的意义</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项目法人责任制是指按照我国</w:t>
      </w:r>
      <w:r>
        <w:rPr>
          <w:rFonts w:ascii="宋体" w:eastAsia="宋体" w:hAnsi="宋体" w:cs="E-BZ" w:hint="eastAsia"/>
          <w:kern w:val="0"/>
          <w:szCs w:val="21"/>
        </w:rPr>
        <w:t>《</w:t>
      </w:r>
      <w:r>
        <w:rPr>
          <w:rFonts w:ascii="宋体" w:eastAsia="宋体" w:hAnsi="宋体" w:cs="FZSSK--GBK1-0" w:hint="eastAsia"/>
          <w:kern w:val="0"/>
          <w:szCs w:val="21"/>
        </w:rPr>
        <w:t>公司法</w:t>
      </w:r>
      <w:r>
        <w:rPr>
          <w:rFonts w:ascii="宋体" w:eastAsia="宋体" w:hAnsi="宋体" w:cs="E-BZ" w:hint="eastAsia"/>
          <w:kern w:val="0"/>
          <w:szCs w:val="21"/>
        </w:rPr>
        <w:t>》</w:t>
      </w:r>
      <w:r>
        <w:rPr>
          <w:rFonts w:ascii="宋体" w:eastAsia="宋体" w:hAnsi="宋体" w:cs="FZSSK--GBK1-0" w:hint="eastAsia"/>
          <w:kern w:val="0"/>
          <w:szCs w:val="21"/>
        </w:rPr>
        <w:t>的规定</w:t>
      </w:r>
      <w:r>
        <w:rPr>
          <w:rFonts w:ascii="宋体" w:eastAsia="宋体" w:hAnsi="宋体" w:cs="E-BZ" w:hint="eastAsia"/>
          <w:kern w:val="0"/>
          <w:szCs w:val="21"/>
        </w:rPr>
        <w:t>,</w:t>
      </w:r>
      <w:r>
        <w:rPr>
          <w:rFonts w:ascii="宋体" w:eastAsia="宋体" w:hAnsi="宋体" w:cs="FZSSK--GBK1-0" w:hint="eastAsia"/>
          <w:kern w:val="0"/>
          <w:szCs w:val="21"/>
        </w:rPr>
        <w:t>设立有限责任公司形式的项目法人</w:t>
      </w:r>
      <w:r>
        <w:rPr>
          <w:rFonts w:ascii="宋体" w:eastAsia="宋体" w:hAnsi="宋体" w:cs="E-BZ" w:hint="eastAsia"/>
          <w:kern w:val="0"/>
          <w:szCs w:val="21"/>
        </w:rPr>
        <w:t>,</w:t>
      </w:r>
      <w:r>
        <w:rPr>
          <w:rFonts w:ascii="宋体" w:eastAsia="宋体" w:hAnsi="宋体" w:cs="FZSSK--GBK1-0" w:hint="eastAsia"/>
          <w:kern w:val="0"/>
          <w:szCs w:val="21"/>
        </w:rPr>
        <w:t>由项目法人对项目的策划</w:t>
      </w:r>
      <w:r>
        <w:rPr>
          <w:rFonts w:ascii="宋体" w:eastAsia="宋体" w:hAnsi="宋体" w:cs="E-BZ" w:hint="eastAsia"/>
          <w:kern w:val="0"/>
          <w:szCs w:val="21"/>
        </w:rPr>
        <w:t>、</w:t>
      </w:r>
      <w:r>
        <w:rPr>
          <w:rFonts w:ascii="宋体" w:eastAsia="宋体" w:hAnsi="宋体" w:cs="FZSSK--GBK1-0" w:hint="eastAsia"/>
          <w:kern w:val="0"/>
          <w:szCs w:val="21"/>
        </w:rPr>
        <w:t>决策</w:t>
      </w:r>
      <w:r>
        <w:rPr>
          <w:rFonts w:ascii="宋体" w:eastAsia="宋体" w:hAnsi="宋体" w:cs="E-BZ" w:hint="eastAsia"/>
          <w:kern w:val="0"/>
          <w:szCs w:val="21"/>
        </w:rPr>
        <w:t>、</w:t>
      </w:r>
      <w:r>
        <w:rPr>
          <w:rFonts w:ascii="宋体" w:eastAsia="宋体" w:hAnsi="宋体" w:cs="FZSSK--GBK1-0" w:hint="eastAsia"/>
          <w:kern w:val="0"/>
          <w:szCs w:val="21"/>
        </w:rPr>
        <w:t>资金筹措</w:t>
      </w:r>
      <w:r>
        <w:rPr>
          <w:rFonts w:ascii="宋体" w:eastAsia="宋体" w:hAnsi="宋体" w:cs="E-BZ" w:hint="eastAsia"/>
          <w:kern w:val="0"/>
          <w:szCs w:val="21"/>
        </w:rPr>
        <w:t>、</w:t>
      </w:r>
      <w:r>
        <w:rPr>
          <w:rFonts w:ascii="宋体" w:eastAsia="宋体" w:hAnsi="宋体" w:cs="FZSSK--GBK1-0" w:hint="eastAsia"/>
          <w:kern w:val="0"/>
          <w:szCs w:val="21"/>
        </w:rPr>
        <w:t>建设实施</w:t>
      </w:r>
      <w:r>
        <w:rPr>
          <w:rFonts w:ascii="宋体" w:eastAsia="宋体" w:hAnsi="宋体" w:cs="E-BZ" w:hint="eastAsia"/>
          <w:kern w:val="0"/>
          <w:szCs w:val="21"/>
        </w:rPr>
        <w:t>、</w:t>
      </w:r>
      <w:r>
        <w:rPr>
          <w:rFonts w:ascii="宋体" w:eastAsia="宋体" w:hAnsi="宋体" w:cs="FZSSK--GBK1-0" w:hint="eastAsia"/>
          <w:kern w:val="0"/>
          <w:szCs w:val="21"/>
        </w:rPr>
        <w:t>生产经营</w:t>
      </w:r>
      <w:r>
        <w:rPr>
          <w:rFonts w:ascii="宋体" w:eastAsia="宋体" w:hAnsi="宋体" w:cs="E-BZ" w:hint="eastAsia"/>
          <w:kern w:val="0"/>
          <w:szCs w:val="21"/>
        </w:rPr>
        <w:t>、</w:t>
      </w:r>
      <w:r>
        <w:rPr>
          <w:rFonts w:ascii="宋体" w:eastAsia="宋体" w:hAnsi="宋体" w:cs="FZSSK--GBK1-0" w:hint="eastAsia"/>
          <w:kern w:val="0"/>
          <w:szCs w:val="21"/>
        </w:rPr>
        <w:t>债务偿还和资产保值增值</w:t>
      </w:r>
      <w:r>
        <w:rPr>
          <w:rFonts w:ascii="宋体" w:eastAsia="宋体" w:hAnsi="宋体" w:cs="E-BZ" w:hint="eastAsia"/>
          <w:kern w:val="0"/>
          <w:szCs w:val="21"/>
        </w:rPr>
        <w:t>,</w:t>
      </w:r>
      <w:r>
        <w:rPr>
          <w:rFonts w:ascii="宋体" w:eastAsia="宋体" w:hAnsi="宋体" w:cs="FZSSK--GBK1-0" w:hint="eastAsia"/>
          <w:kern w:val="0"/>
          <w:szCs w:val="21"/>
        </w:rPr>
        <w:t>实行全过程负责的制度</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在我国</w:t>
      </w:r>
      <w:r>
        <w:rPr>
          <w:rFonts w:ascii="宋体" w:eastAsia="宋体" w:hAnsi="宋体" w:cs="E-BZ" w:hint="eastAsia"/>
          <w:kern w:val="0"/>
          <w:szCs w:val="21"/>
        </w:rPr>
        <w:t>,</w:t>
      </w:r>
      <w:r>
        <w:rPr>
          <w:rFonts w:ascii="宋体" w:eastAsia="宋体" w:hAnsi="宋体" w:cs="FZSSK--GBK1-0" w:hint="eastAsia"/>
          <w:kern w:val="0"/>
          <w:szCs w:val="21"/>
        </w:rPr>
        <w:t>国有资产的所有权属于国家</w:t>
      </w:r>
      <w:r>
        <w:rPr>
          <w:rFonts w:ascii="宋体" w:eastAsia="宋体" w:hAnsi="宋体" w:cs="E-BZ" w:hint="eastAsia"/>
          <w:kern w:val="0"/>
          <w:szCs w:val="21"/>
        </w:rPr>
        <w:t>。</w:t>
      </w:r>
      <w:r>
        <w:rPr>
          <w:rFonts w:ascii="宋体" w:eastAsia="宋体" w:hAnsi="宋体" w:cs="FZSSK--GBK1-0" w:hint="eastAsia"/>
          <w:kern w:val="0"/>
          <w:szCs w:val="21"/>
        </w:rPr>
        <w:t>国家投资进行工程建设时</w:t>
      </w:r>
      <w:r>
        <w:rPr>
          <w:rFonts w:ascii="宋体" w:eastAsia="宋体" w:hAnsi="宋体" w:cs="E-BZ" w:hint="eastAsia"/>
          <w:kern w:val="0"/>
          <w:szCs w:val="21"/>
        </w:rPr>
        <w:t>,</w:t>
      </w:r>
      <w:r>
        <w:rPr>
          <w:rFonts w:ascii="宋体" w:eastAsia="宋体" w:hAnsi="宋体" w:cs="FZSSK--GBK1-0" w:hint="eastAsia"/>
          <w:kern w:val="0"/>
          <w:szCs w:val="21"/>
        </w:rPr>
        <w:t>由项目法人代表国家行使业主的权力和职责</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在目前以公有制为主体</w:t>
      </w:r>
      <w:r>
        <w:rPr>
          <w:rFonts w:ascii="宋体" w:eastAsia="宋体" w:hAnsi="宋体" w:cs="E-BZ" w:hint="eastAsia"/>
          <w:kern w:val="0"/>
          <w:szCs w:val="21"/>
        </w:rPr>
        <w:t>,</w:t>
      </w:r>
      <w:r>
        <w:rPr>
          <w:rFonts w:ascii="宋体" w:eastAsia="宋体" w:hAnsi="宋体" w:cs="FZSSK--GBK1-0" w:hint="eastAsia"/>
          <w:kern w:val="0"/>
          <w:szCs w:val="21"/>
        </w:rPr>
        <w:t>多种所有制并存的体制下</w:t>
      </w:r>
      <w:r>
        <w:rPr>
          <w:rFonts w:ascii="宋体" w:eastAsia="宋体" w:hAnsi="宋体" w:cs="E-BZ" w:hint="eastAsia"/>
          <w:kern w:val="0"/>
          <w:szCs w:val="21"/>
        </w:rPr>
        <w:t>,</w:t>
      </w:r>
      <w:r>
        <w:rPr>
          <w:rFonts w:ascii="宋体" w:eastAsia="宋体" w:hAnsi="宋体" w:cs="FZSSK--GBK1-0" w:hint="eastAsia"/>
          <w:kern w:val="0"/>
          <w:szCs w:val="21"/>
        </w:rPr>
        <w:t>在工程建设管理中实行项目法人责任制</w:t>
      </w:r>
      <w:r>
        <w:rPr>
          <w:rFonts w:ascii="宋体" w:eastAsia="宋体" w:hAnsi="宋体" w:cs="E-BZ" w:hint="eastAsia"/>
          <w:kern w:val="0"/>
          <w:szCs w:val="21"/>
        </w:rPr>
        <w:t>,</w:t>
      </w:r>
      <w:r>
        <w:rPr>
          <w:rFonts w:ascii="宋体" w:eastAsia="宋体" w:hAnsi="宋体" w:cs="FZSSK--GBK1-0" w:hint="eastAsia"/>
          <w:kern w:val="0"/>
          <w:szCs w:val="21"/>
        </w:rPr>
        <w:t>对于提高工程建设效率</w:t>
      </w:r>
      <w:r>
        <w:rPr>
          <w:rFonts w:ascii="宋体" w:eastAsia="宋体" w:hAnsi="宋体" w:cs="E-BZ" w:hint="eastAsia"/>
          <w:kern w:val="0"/>
          <w:szCs w:val="21"/>
        </w:rPr>
        <w:t>,</w:t>
      </w:r>
      <w:r>
        <w:rPr>
          <w:rFonts w:ascii="宋体" w:eastAsia="宋体" w:hAnsi="宋体" w:cs="FZSSK--GBK1-0" w:hint="eastAsia"/>
          <w:kern w:val="0"/>
          <w:szCs w:val="21"/>
        </w:rPr>
        <w:t>保障国有资产的保值增值具有十分重大的意义</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计算题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某小型水电站计划</w:t>
      </w:r>
      <w:r>
        <w:rPr>
          <w:rFonts w:ascii="宋体" w:eastAsia="宋体" w:hAnsi="宋体" w:cs="E-BZ" w:hint="eastAsia"/>
          <w:kern w:val="0"/>
          <w:szCs w:val="21"/>
        </w:rPr>
        <w:t>2</w:t>
      </w:r>
      <w:r>
        <w:rPr>
          <w:rFonts w:ascii="宋体" w:eastAsia="宋体" w:hAnsi="宋体" w:cs="FZSSK--GBK1-0" w:hint="eastAsia"/>
          <w:kern w:val="0"/>
          <w:szCs w:val="21"/>
        </w:rPr>
        <w:t>年建成</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1、2</w:t>
      </w:r>
      <w:r>
        <w:rPr>
          <w:rFonts w:ascii="宋体" w:eastAsia="宋体" w:hAnsi="宋体" w:cs="FZSSK--GBK1-0" w:hint="eastAsia"/>
          <w:kern w:val="0"/>
          <w:szCs w:val="21"/>
        </w:rPr>
        <w:t>年投资分别为</w:t>
      </w:r>
      <w:r>
        <w:rPr>
          <w:rFonts w:ascii="宋体" w:eastAsia="宋体" w:hAnsi="宋体" w:cs="E-BZ" w:hint="eastAsia"/>
          <w:kern w:val="0"/>
          <w:szCs w:val="21"/>
        </w:rPr>
        <w:t>245.7</w:t>
      </w:r>
      <w:r>
        <w:rPr>
          <w:rFonts w:ascii="宋体" w:eastAsia="宋体" w:hAnsi="宋体" w:cs="FZSSK--GBK1-0" w:hint="eastAsia"/>
          <w:kern w:val="0"/>
          <w:szCs w:val="21"/>
        </w:rPr>
        <w:t>万元和</w:t>
      </w:r>
      <w:r>
        <w:rPr>
          <w:rFonts w:ascii="宋体" w:eastAsia="宋体" w:hAnsi="宋体" w:cs="E-BZ" w:hint="eastAsia"/>
          <w:kern w:val="0"/>
          <w:szCs w:val="21"/>
        </w:rPr>
        <w:t>169.8</w:t>
      </w:r>
      <w:r>
        <w:rPr>
          <w:rFonts w:ascii="宋体" w:eastAsia="宋体" w:hAnsi="宋体" w:cs="FZSSK--GBK1-0" w:hint="eastAsia"/>
          <w:kern w:val="0"/>
          <w:szCs w:val="21"/>
        </w:rPr>
        <w:t>万元</w:t>
      </w:r>
      <w:r>
        <w:rPr>
          <w:rFonts w:ascii="宋体" w:eastAsia="宋体" w:hAnsi="宋体" w:cs="E-BZ" w:hint="eastAsia"/>
          <w:kern w:val="0"/>
          <w:szCs w:val="21"/>
        </w:rPr>
        <w:t>。</w:t>
      </w:r>
      <w:r>
        <w:rPr>
          <w:rFonts w:ascii="宋体" w:eastAsia="宋体" w:hAnsi="宋体" w:cs="FZSSK--GBK1-0" w:hint="eastAsia"/>
          <w:kern w:val="0"/>
          <w:szCs w:val="21"/>
        </w:rPr>
        <w:t>如考虑资金时间价值</w:t>
      </w:r>
      <w:r>
        <w:rPr>
          <w:rFonts w:ascii="宋体" w:eastAsia="宋体" w:hAnsi="宋体" w:cs="E-BZ" w:hint="eastAsia"/>
          <w:kern w:val="0"/>
          <w:szCs w:val="21"/>
        </w:rPr>
        <w:t>(</w:t>
      </w:r>
      <w:r>
        <w:rPr>
          <w:rFonts w:ascii="宋体" w:eastAsia="宋体" w:hAnsi="宋体" w:cs="FZSSK--GBK1-0" w:hint="eastAsia"/>
          <w:kern w:val="0"/>
          <w:szCs w:val="21"/>
        </w:rPr>
        <w:t>采用年利率</w:t>
      </w:r>
      <w:proofErr w:type="spellStart"/>
      <w:r>
        <w:rPr>
          <w:rFonts w:ascii="宋体" w:eastAsia="宋体" w:hAnsi="宋体" w:cs="E-BZ" w:hint="eastAsia"/>
          <w:kern w:val="0"/>
          <w:szCs w:val="21"/>
        </w:rPr>
        <w:t>i</w:t>
      </w:r>
      <w:proofErr w:type="spellEnd"/>
      <w:r>
        <w:rPr>
          <w:rFonts w:ascii="宋体" w:eastAsia="宋体" w:hAnsi="宋体" w:cs="E-BZ" w:hint="eastAsia"/>
          <w:kern w:val="0"/>
          <w:szCs w:val="21"/>
        </w:rPr>
        <w:t>=12%),</w:t>
      </w:r>
      <w:r>
        <w:rPr>
          <w:rFonts w:ascii="宋体" w:eastAsia="宋体" w:hAnsi="宋体" w:cs="FZSSK--GBK1-0" w:hint="eastAsia"/>
          <w:kern w:val="0"/>
          <w:szCs w:val="21"/>
        </w:rPr>
        <w:t>试计算电站建设期第一年年初时</w:t>
      </w:r>
      <w:r>
        <w:rPr>
          <w:rFonts w:ascii="宋体" w:eastAsia="宋体" w:hAnsi="宋体" w:cs="E-BZ" w:hint="eastAsia"/>
          <w:kern w:val="0"/>
          <w:szCs w:val="21"/>
        </w:rPr>
        <w:t>,</w:t>
      </w:r>
      <w:r>
        <w:rPr>
          <w:rFonts w:ascii="宋体" w:eastAsia="宋体" w:hAnsi="宋体" w:cs="FZSSK--GBK1-0" w:hint="eastAsia"/>
          <w:kern w:val="0"/>
          <w:szCs w:val="21"/>
        </w:rPr>
        <w:t>建设投资的折算总值</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解</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建设投资折算总值</w:t>
      </w:r>
      <w:r>
        <w:rPr>
          <w:rFonts w:ascii="宋体" w:eastAsia="宋体" w:hAnsi="宋体" w:cs="E-BZ" w:hint="eastAsia"/>
          <w:kern w:val="0"/>
          <w:szCs w:val="21"/>
        </w:rPr>
        <w:t>=245.7+169.8/(1+0.12)(5</w:t>
      </w:r>
      <w:r>
        <w:rPr>
          <w:rFonts w:ascii="宋体" w:eastAsia="宋体" w:hAnsi="宋体" w:cs="FZSSK--GBK1-0" w:hint="eastAsia"/>
          <w:kern w:val="0"/>
          <w:szCs w:val="21"/>
        </w:rPr>
        <w:t>分</w:t>
      </w:r>
      <w:r>
        <w:rPr>
          <w:rFonts w:ascii="宋体" w:eastAsia="宋体" w:hAnsi="宋体" w:cs="E-BZ" w:hint="eastAsia"/>
          <w:kern w:val="0"/>
          <w:szCs w:val="21"/>
        </w:rPr>
        <w:t>)</w:t>
      </w:r>
    </w:p>
    <w:p w:rsidR="001A6FB4" w:rsidRDefault="001A6FB4" w:rsidP="001A6FB4">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=397.3(</w:t>
      </w:r>
      <w:r>
        <w:rPr>
          <w:rFonts w:ascii="宋体" w:eastAsia="宋体" w:hAnsi="宋体" w:cs="FZSSK--GBK1-0" w:hint="eastAsia"/>
          <w:kern w:val="0"/>
          <w:szCs w:val="21"/>
        </w:rPr>
        <w:t>万元</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1A6FB4" w:rsidRPr="00077937" w:rsidRDefault="001A6FB4" w:rsidP="00077937">
      <w:pPr>
        <w:tabs>
          <w:tab w:val="left" w:pos="420"/>
          <w:tab w:val="left" w:pos="4184"/>
        </w:tabs>
        <w:rPr>
          <w:rFonts w:ascii="宋体" w:eastAsia="宋体" w:hAnsi="宋体" w:hint="eastAsia"/>
        </w:rPr>
      </w:pPr>
    </w:p>
    <w:sectPr w:rsidR="001A6FB4" w:rsidRPr="00077937"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6A3E" w:rsidRDefault="00CC6A3E" w:rsidP="00DF57AA">
      <w:r>
        <w:separator/>
      </w:r>
    </w:p>
  </w:endnote>
  <w:endnote w:type="continuationSeparator" w:id="0">
    <w:p w:rsidR="00CC6A3E" w:rsidRDefault="00CC6A3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6A3E" w:rsidRDefault="00CC6A3E" w:rsidP="00DF57AA">
      <w:r>
        <w:separator/>
      </w:r>
    </w:p>
  </w:footnote>
  <w:footnote w:type="continuationSeparator" w:id="0">
    <w:p w:rsidR="00CC6A3E" w:rsidRDefault="00CC6A3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37"/>
    <w:rsid w:val="00077937"/>
    <w:rsid w:val="001A6FB4"/>
    <w:rsid w:val="002A6799"/>
    <w:rsid w:val="003E252C"/>
    <w:rsid w:val="004C0EED"/>
    <w:rsid w:val="00594D84"/>
    <w:rsid w:val="007F252E"/>
    <w:rsid w:val="008C4621"/>
    <w:rsid w:val="00915154"/>
    <w:rsid w:val="00A40027"/>
    <w:rsid w:val="00A65A8B"/>
    <w:rsid w:val="00AD5A41"/>
    <w:rsid w:val="00B977D0"/>
    <w:rsid w:val="00BB0166"/>
    <w:rsid w:val="00BF16A3"/>
    <w:rsid w:val="00CC6A3E"/>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CA94"/>
  <w15:chartTrackingRefBased/>
  <w15:docId w15:val="{B39443C9-8AD3-4C6A-81C2-887B5841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0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2022-08-12T03:07:00Z</dcterms:created>
  <dcterms:modified xsi:type="dcterms:W3CDTF">2022-11-22T06:57:00Z</dcterms:modified>
</cp:coreProperties>
</file>