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32B1" w:rsidRPr="000732B1" w:rsidRDefault="000732B1" w:rsidP="000732B1">
      <w:pPr>
        <w:tabs>
          <w:tab w:val="left" w:pos="420"/>
          <w:tab w:val="left" w:pos="4184"/>
        </w:tabs>
        <w:jc w:val="left"/>
        <w:rPr>
          <w:rFonts w:ascii="宋体" w:eastAsia="宋体" w:hAnsi="宋体"/>
          <w:b/>
        </w:rPr>
      </w:pPr>
      <w:r w:rsidRPr="000732B1">
        <w:rPr>
          <w:rFonts w:ascii="宋体" w:eastAsia="宋体" w:hAnsi="宋体" w:hint="eastAsia"/>
          <w:b/>
        </w:rPr>
        <w:t xml:space="preserve"> 试卷代号：1542</w:t>
      </w:r>
    </w:p>
    <w:p w:rsidR="000732B1" w:rsidRPr="000732B1" w:rsidRDefault="000732B1" w:rsidP="000732B1">
      <w:pPr>
        <w:tabs>
          <w:tab w:val="left" w:pos="420"/>
          <w:tab w:val="left" w:pos="4184"/>
        </w:tabs>
        <w:jc w:val="center"/>
        <w:rPr>
          <w:rFonts w:ascii="宋体" w:eastAsia="宋体" w:hAnsi="宋体"/>
          <w:b/>
        </w:rPr>
      </w:pPr>
      <w:r w:rsidRPr="000732B1">
        <w:rPr>
          <w:rFonts w:ascii="宋体" w:eastAsia="宋体" w:hAnsi="宋体" w:hint="eastAsia"/>
          <w:b/>
        </w:rPr>
        <w:t>国家开放大学2022年春季学期期末统一考试</w:t>
      </w:r>
    </w:p>
    <w:p w:rsidR="000732B1" w:rsidRPr="000732B1" w:rsidRDefault="000732B1" w:rsidP="000732B1">
      <w:pPr>
        <w:tabs>
          <w:tab w:val="left" w:pos="420"/>
          <w:tab w:val="left" w:pos="4184"/>
        </w:tabs>
        <w:jc w:val="center"/>
        <w:rPr>
          <w:rFonts w:ascii="宋体" w:eastAsia="宋体" w:hAnsi="宋体"/>
        </w:rPr>
      </w:pPr>
      <w:r w:rsidRPr="000732B1">
        <w:rPr>
          <w:rFonts w:ascii="宋体" w:eastAsia="宋体" w:hAnsi="宋体" w:hint="eastAsia"/>
          <w:b/>
        </w:rPr>
        <w:t>投资学试题</w:t>
      </w:r>
    </w:p>
    <w:p w:rsidR="000732B1" w:rsidRPr="000732B1" w:rsidRDefault="000732B1" w:rsidP="000732B1">
      <w:pPr>
        <w:tabs>
          <w:tab w:val="left" w:pos="420"/>
          <w:tab w:val="left" w:pos="4184"/>
        </w:tabs>
        <w:jc w:val="right"/>
        <w:rPr>
          <w:rFonts w:ascii="宋体" w:eastAsia="宋体" w:hAnsi="宋体"/>
        </w:rPr>
      </w:pPr>
      <w:r w:rsidRPr="000732B1">
        <w:rPr>
          <w:rFonts w:ascii="宋体" w:eastAsia="宋体" w:hAnsi="宋体" w:hint="eastAsia"/>
        </w:rPr>
        <w:t>2022年7月</w:t>
      </w:r>
    </w:p>
    <w:p w:rsidR="000732B1" w:rsidRPr="000732B1" w:rsidRDefault="000732B1" w:rsidP="000732B1">
      <w:pPr>
        <w:tabs>
          <w:tab w:val="left" w:pos="420"/>
          <w:tab w:val="left" w:pos="4184"/>
        </w:tabs>
        <w:spacing w:before="150"/>
        <w:rPr>
          <w:rFonts w:ascii="宋体" w:eastAsia="宋体" w:hAnsi="宋体"/>
        </w:rPr>
      </w:pPr>
      <w:r w:rsidRPr="000732B1">
        <w:rPr>
          <w:rFonts w:ascii="宋体" w:eastAsia="宋体" w:hAnsi="宋体" w:hint="eastAsia"/>
          <w:b/>
        </w:rPr>
        <w:t>一、单项选择题（在下列各题的备选答案中选择一个正确的，并将其序号字母填入题中的括号里。每小题2分，共10分）</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1.(     )是指投资期限在一年以上的各类投资。</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A.间接投资</w:t>
      </w:r>
      <w:r w:rsidRPr="000732B1">
        <w:rPr>
          <w:rFonts w:ascii="宋体" w:eastAsia="宋体" w:hAnsi="宋体" w:hint="eastAsia"/>
        </w:rPr>
        <w:tab/>
        <w:t>B.直接投资</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C.短期投资</w:t>
      </w:r>
      <w:r w:rsidRPr="000732B1">
        <w:rPr>
          <w:rFonts w:ascii="宋体" w:eastAsia="宋体" w:hAnsi="宋体" w:hint="eastAsia"/>
        </w:rPr>
        <w:tab/>
        <w:t>D.长期投资</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2.(     )是只能通过非公开的方式向特定投资者募集发售的基金，其运作相对宽松，受到的限制和约束较小，有较大的灵活性。</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A.公</w:t>
      </w:r>
      <w:proofErr w:type="gramStart"/>
      <w:r w:rsidRPr="000732B1">
        <w:rPr>
          <w:rFonts w:ascii="宋体" w:eastAsia="宋体" w:hAnsi="宋体" w:hint="eastAsia"/>
        </w:rPr>
        <w:t>募基金</w:t>
      </w:r>
      <w:proofErr w:type="gramEnd"/>
      <w:r w:rsidRPr="000732B1">
        <w:rPr>
          <w:rFonts w:ascii="宋体" w:eastAsia="宋体" w:hAnsi="宋体" w:hint="eastAsia"/>
        </w:rPr>
        <w:tab/>
        <w:t>B.私募基金</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C.在岸基金</w:t>
      </w:r>
      <w:r w:rsidRPr="000732B1">
        <w:rPr>
          <w:rFonts w:ascii="宋体" w:eastAsia="宋体" w:hAnsi="宋体" w:hint="eastAsia"/>
        </w:rPr>
        <w:tab/>
        <w:t>D.离岸基金</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3.(     )是指证券市场上与某些特殊月份、日期相关的非正常收益。</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A.日历效应</w:t>
      </w:r>
      <w:r w:rsidRPr="000732B1">
        <w:rPr>
          <w:rFonts w:ascii="宋体" w:eastAsia="宋体" w:hAnsi="宋体" w:hint="eastAsia"/>
        </w:rPr>
        <w:tab/>
        <w:t>B.公告效应</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C.市盈率效应</w:t>
      </w:r>
      <w:r w:rsidRPr="000732B1">
        <w:rPr>
          <w:rFonts w:ascii="宋体" w:eastAsia="宋体" w:hAnsi="宋体" w:hint="eastAsia"/>
        </w:rPr>
        <w:tab/>
        <w:t>D.规模效应</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4.(     )是指由公司发行并负责还本付息的债券。</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A.金融债券</w:t>
      </w:r>
      <w:r w:rsidRPr="000732B1">
        <w:rPr>
          <w:rFonts w:ascii="宋体" w:eastAsia="宋体" w:hAnsi="宋体" w:hint="eastAsia"/>
        </w:rPr>
        <w:tab/>
        <w:t>B.政府债券</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C.企业债券</w:t>
      </w:r>
      <w:r w:rsidRPr="000732B1">
        <w:rPr>
          <w:rFonts w:ascii="宋体" w:eastAsia="宋体" w:hAnsi="宋体" w:hint="eastAsia"/>
        </w:rPr>
        <w:tab/>
        <w:t>D.长期债券</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5.投资的(     )，是指因投资引起的对社会产品和劳务的需求。</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A.总收益</w:t>
      </w:r>
      <w:r w:rsidRPr="000732B1">
        <w:rPr>
          <w:rFonts w:ascii="宋体" w:eastAsia="宋体" w:hAnsi="宋体" w:hint="eastAsia"/>
        </w:rPr>
        <w:tab/>
        <w:t>B.乘数效应</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C.供给效应</w:t>
      </w:r>
      <w:r w:rsidRPr="000732B1">
        <w:rPr>
          <w:rFonts w:ascii="宋体" w:eastAsia="宋体" w:hAnsi="宋体" w:hint="eastAsia"/>
        </w:rPr>
        <w:tab/>
        <w:t>D.需求效应</w:t>
      </w:r>
    </w:p>
    <w:p w:rsidR="000732B1" w:rsidRPr="000732B1" w:rsidRDefault="000732B1" w:rsidP="000732B1">
      <w:pPr>
        <w:tabs>
          <w:tab w:val="left" w:pos="420"/>
          <w:tab w:val="left" w:pos="4184"/>
        </w:tabs>
        <w:spacing w:before="150"/>
        <w:rPr>
          <w:rFonts w:ascii="宋体" w:eastAsia="宋体" w:hAnsi="宋体"/>
        </w:rPr>
      </w:pPr>
      <w:r w:rsidRPr="000732B1">
        <w:rPr>
          <w:rFonts w:ascii="宋体" w:eastAsia="宋体" w:hAnsi="宋体" w:hint="eastAsia"/>
          <w:b/>
        </w:rPr>
        <w:t>二、多项选择题（在下列各题的备选答案中选择2至5个正确的，并将其序号字母填入题后的括号里。多选、少选、错选均不得分。每题3分，共15分）</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6.从信托标的</w:t>
      </w:r>
      <w:proofErr w:type="gramStart"/>
      <w:r w:rsidRPr="000732B1">
        <w:rPr>
          <w:rFonts w:ascii="宋体" w:eastAsia="宋体" w:hAnsi="宋体" w:hint="eastAsia"/>
        </w:rPr>
        <w:t>的</w:t>
      </w:r>
      <w:proofErr w:type="gramEnd"/>
      <w:r w:rsidRPr="000732B1">
        <w:rPr>
          <w:rFonts w:ascii="宋体" w:eastAsia="宋体" w:hAnsi="宋体" w:hint="eastAsia"/>
        </w:rPr>
        <w:t>角度出发，可以将信托分为(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A.贷款信托</w:t>
      </w:r>
      <w:r w:rsidRPr="000732B1">
        <w:rPr>
          <w:rFonts w:ascii="宋体" w:eastAsia="宋体" w:hAnsi="宋体" w:hint="eastAsia"/>
        </w:rPr>
        <w:tab/>
        <w:t>B.权益信托</w:t>
      </w:r>
    </w:p>
    <w:p w:rsidR="000732B1" w:rsidRPr="000732B1" w:rsidRDefault="000732B1" w:rsidP="000732B1">
      <w:pPr>
        <w:tabs>
          <w:tab w:val="left" w:pos="420"/>
          <w:tab w:val="left" w:pos="4184"/>
        </w:tabs>
        <w:rPr>
          <w:rFonts w:ascii="宋体" w:eastAsia="宋体" w:hAnsi="宋体"/>
        </w:rPr>
      </w:pPr>
      <w:r>
        <w:rPr>
          <w:rFonts w:ascii="宋体" w:eastAsia="宋体" w:hAnsi="宋体"/>
        </w:rPr>
        <w:tab/>
      </w:r>
      <w:r>
        <w:rPr>
          <w:rFonts w:ascii="宋体" w:eastAsia="宋体" w:hAnsi="宋体" w:hint="eastAsia"/>
        </w:rPr>
        <w:t>C</w:t>
      </w:r>
      <w:r w:rsidRPr="000732B1">
        <w:rPr>
          <w:rFonts w:ascii="宋体" w:eastAsia="宋体" w:hAnsi="宋体" w:hint="eastAsia"/>
        </w:rPr>
        <w:t>.单一信托</w:t>
      </w:r>
      <w:r w:rsidRPr="000732B1">
        <w:rPr>
          <w:rFonts w:ascii="宋体" w:eastAsia="宋体" w:hAnsi="宋体" w:hint="eastAsia"/>
        </w:rPr>
        <w:tab/>
        <w:t>D.融资租赁信托</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E.不动产信托</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7.金融衍生品的两个主要功能是(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A.对冲交易</w:t>
      </w:r>
      <w:r w:rsidRPr="000732B1">
        <w:rPr>
          <w:rFonts w:ascii="宋体" w:eastAsia="宋体" w:hAnsi="宋体" w:hint="eastAsia"/>
        </w:rPr>
        <w:tab/>
        <w:t>B.风险管理</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C.降低成本</w:t>
      </w:r>
      <w:r w:rsidRPr="000732B1">
        <w:rPr>
          <w:rFonts w:ascii="宋体" w:eastAsia="宋体" w:hAnsi="宋体" w:hint="eastAsia"/>
        </w:rPr>
        <w:tab/>
        <w:t>D.价格发现</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E.提高收益率</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8.从投资的角度看，债券具有以下特征(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A.偿还性</w:t>
      </w:r>
      <w:r w:rsidRPr="000732B1">
        <w:rPr>
          <w:rFonts w:ascii="宋体" w:eastAsia="宋体" w:hAnsi="宋体" w:hint="eastAsia"/>
        </w:rPr>
        <w:tab/>
        <w:t>B.固定性</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C.流动性</w:t>
      </w:r>
      <w:r w:rsidRPr="000732B1">
        <w:rPr>
          <w:rFonts w:ascii="宋体" w:eastAsia="宋体" w:hAnsi="宋体" w:hint="eastAsia"/>
        </w:rPr>
        <w:tab/>
        <w:t>D.安全性</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E.收益性</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9.根据股票所有者的权利，可以将股票分为(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A.面值股</w:t>
      </w:r>
      <w:r w:rsidRPr="000732B1">
        <w:rPr>
          <w:rFonts w:ascii="宋体" w:eastAsia="宋体" w:hAnsi="宋体" w:hint="eastAsia"/>
        </w:rPr>
        <w:tab/>
        <w:t>B.普通股</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C.优先股</w:t>
      </w:r>
      <w:r w:rsidRPr="000732B1">
        <w:rPr>
          <w:rFonts w:ascii="宋体" w:eastAsia="宋体" w:hAnsi="宋体" w:hint="eastAsia"/>
        </w:rPr>
        <w:tab/>
        <w:t>D.无面值股</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E.无记名股</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IO.根据收益类型的不同，银行理财产品可分为(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A.保证收益理财产品</w:t>
      </w:r>
      <w:r w:rsidRPr="000732B1">
        <w:rPr>
          <w:rFonts w:ascii="宋体" w:eastAsia="宋体" w:hAnsi="宋体" w:hint="eastAsia"/>
        </w:rPr>
        <w:tab/>
        <w:t>B.人民币理财产品</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ab/>
        <w:t>C.权益类产品</w:t>
      </w:r>
      <w:r w:rsidRPr="000732B1">
        <w:rPr>
          <w:rFonts w:ascii="宋体" w:eastAsia="宋体" w:hAnsi="宋体" w:hint="eastAsia"/>
        </w:rPr>
        <w:tab/>
        <w:t>D.公募产品</w:t>
      </w:r>
    </w:p>
    <w:p w:rsidR="005D408C" w:rsidRPr="000732B1" w:rsidRDefault="000732B1" w:rsidP="000732B1">
      <w:pPr>
        <w:tabs>
          <w:tab w:val="left" w:pos="420"/>
          <w:tab w:val="left" w:pos="4184"/>
        </w:tabs>
        <w:rPr>
          <w:rFonts w:ascii="宋体" w:eastAsia="宋体" w:hAnsi="宋体"/>
        </w:rPr>
      </w:pPr>
      <w:r w:rsidRPr="000732B1">
        <w:rPr>
          <w:rFonts w:ascii="宋体" w:eastAsia="宋体" w:hAnsi="宋体" w:hint="eastAsia"/>
        </w:rPr>
        <w:lastRenderedPageBreak/>
        <w:tab/>
        <w:t>E.</w:t>
      </w:r>
      <w:proofErr w:type="gramStart"/>
      <w:r w:rsidRPr="000732B1">
        <w:rPr>
          <w:rFonts w:ascii="宋体" w:eastAsia="宋体" w:hAnsi="宋体" w:hint="eastAsia"/>
        </w:rPr>
        <w:t>非保证</w:t>
      </w:r>
      <w:proofErr w:type="gramEnd"/>
      <w:r w:rsidRPr="000732B1">
        <w:rPr>
          <w:rFonts w:ascii="宋体" w:eastAsia="宋体" w:hAnsi="宋体" w:hint="eastAsia"/>
        </w:rPr>
        <w:t>收益理财产品</w:t>
      </w:r>
    </w:p>
    <w:p w:rsidR="000732B1" w:rsidRPr="000732B1" w:rsidRDefault="000732B1" w:rsidP="000732B1">
      <w:pPr>
        <w:tabs>
          <w:tab w:val="left" w:pos="420"/>
          <w:tab w:val="left" w:pos="4184"/>
        </w:tabs>
        <w:spacing w:before="150"/>
        <w:rPr>
          <w:rFonts w:ascii="宋体" w:eastAsia="宋体" w:hAnsi="宋体"/>
        </w:rPr>
      </w:pPr>
      <w:r w:rsidRPr="000732B1">
        <w:rPr>
          <w:rFonts w:ascii="宋体" w:eastAsia="宋体" w:hAnsi="宋体" w:hint="eastAsia"/>
          <w:b/>
        </w:rPr>
        <w:t>三、判断正误（判断下列说法正确与否，正确的在题后的括号里划“√”，错误的在题后的括号里划“×”。每小题2分，共10分）</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11.债券一级市场也称为流通市场。(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12.非系统性风险是指源于某种全局性因素所引起的风险。(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13.在投资获得收益的同时，投资风险也无处不在。(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14.零息债券以高于债券面值的方式发行，持有期间不支付利息，到期按债券面值偿还。(     )</w:t>
      </w:r>
    </w:p>
    <w:p w:rsidR="000732B1" w:rsidRDefault="000732B1" w:rsidP="000732B1">
      <w:pPr>
        <w:tabs>
          <w:tab w:val="left" w:pos="420"/>
          <w:tab w:val="left" w:pos="4184"/>
        </w:tabs>
        <w:rPr>
          <w:rFonts w:ascii="宋体" w:eastAsia="宋体" w:hAnsi="宋体"/>
        </w:rPr>
      </w:pPr>
      <w:r w:rsidRPr="000732B1">
        <w:rPr>
          <w:rFonts w:ascii="宋体" w:eastAsia="宋体" w:hAnsi="宋体" w:hint="eastAsia"/>
        </w:rPr>
        <w:t>15.投资回收期是指收回全部初始投资所需要的时间，一般以年为单位。(     )</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b/>
        </w:rPr>
        <w:t>四、名词配伍（请将你认为的正确答案的序号填入该题后的括号内。每题3分，共15分）</w:t>
      </w:r>
    </w:p>
    <w:p w:rsidR="000732B1" w:rsidRPr="000732B1" w:rsidRDefault="000732B1" w:rsidP="000732B1">
      <w:pPr>
        <w:tabs>
          <w:tab w:val="left" w:pos="420"/>
          <w:tab w:val="left" w:pos="4184"/>
        </w:tabs>
        <w:ind w:left="3045" w:hangingChars="1450" w:hanging="3045"/>
        <w:rPr>
          <w:rFonts w:ascii="宋体" w:eastAsia="宋体" w:hAnsi="宋体"/>
        </w:rPr>
      </w:pPr>
      <w:r w:rsidRPr="000732B1">
        <w:rPr>
          <w:rFonts w:ascii="宋体" w:eastAsia="宋体" w:hAnsi="宋体" w:hint="eastAsia"/>
        </w:rPr>
        <w:t>16.通货膨胀(     )</w:t>
      </w:r>
      <w:r>
        <w:rPr>
          <w:rFonts w:ascii="宋体" w:eastAsia="宋体" w:hAnsi="宋体"/>
        </w:rPr>
        <w:t xml:space="preserve">      </w:t>
      </w:r>
      <w:r w:rsidRPr="000732B1">
        <w:rPr>
          <w:rFonts w:ascii="宋体" w:eastAsia="宋体" w:hAnsi="宋体" w:hint="eastAsia"/>
        </w:rPr>
        <w:t>(A)不管资金存贷期限的长短，仅按照最初的本金计算各期利息，本金所产生的利息不加入本金重复计算利息，每一期的利息额相等。</w:t>
      </w:r>
    </w:p>
    <w:p w:rsidR="000732B1" w:rsidRPr="000732B1" w:rsidRDefault="000732B1" w:rsidP="000732B1">
      <w:pPr>
        <w:tabs>
          <w:tab w:val="left" w:pos="420"/>
          <w:tab w:val="left" w:pos="4184"/>
        </w:tabs>
        <w:ind w:left="3045" w:hangingChars="1450" w:hanging="3045"/>
        <w:rPr>
          <w:rFonts w:ascii="宋体" w:eastAsia="宋体" w:hAnsi="宋体"/>
        </w:rPr>
      </w:pPr>
      <w:r w:rsidRPr="000732B1">
        <w:rPr>
          <w:rFonts w:ascii="宋体" w:eastAsia="宋体" w:hAnsi="宋体" w:hint="eastAsia"/>
        </w:rPr>
        <w:t>17.同业拆借市场(     )</w:t>
      </w:r>
      <w:r>
        <w:rPr>
          <w:rFonts w:ascii="宋体" w:eastAsia="宋体" w:hAnsi="宋体"/>
        </w:rPr>
        <w:t xml:space="preserve">    </w:t>
      </w:r>
      <w:r w:rsidRPr="000732B1">
        <w:rPr>
          <w:rFonts w:ascii="宋体" w:eastAsia="宋体" w:hAnsi="宋体" w:hint="eastAsia"/>
        </w:rPr>
        <w:t>(B)商品和服务价格总水平全面、持续、大幅度上涨的一种经济状态。</w:t>
      </w:r>
    </w:p>
    <w:p w:rsidR="000732B1" w:rsidRPr="000732B1" w:rsidRDefault="000732B1" w:rsidP="000732B1">
      <w:pPr>
        <w:tabs>
          <w:tab w:val="left" w:pos="420"/>
          <w:tab w:val="left" w:pos="4184"/>
        </w:tabs>
        <w:rPr>
          <w:rFonts w:ascii="宋体" w:eastAsia="宋体" w:hAnsi="宋体"/>
        </w:rPr>
      </w:pPr>
      <w:r w:rsidRPr="000732B1">
        <w:rPr>
          <w:rFonts w:ascii="宋体" w:eastAsia="宋体" w:hAnsi="宋体" w:hint="eastAsia"/>
        </w:rPr>
        <w:t>18.单利计算法(     )</w:t>
      </w:r>
      <w:r>
        <w:rPr>
          <w:rFonts w:ascii="宋体" w:eastAsia="宋体" w:hAnsi="宋体"/>
        </w:rPr>
        <w:t xml:space="preserve">      </w:t>
      </w:r>
      <w:r w:rsidRPr="000732B1">
        <w:rPr>
          <w:rFonts w:ascii="宋体" w:eastAsia="宋体" w:hAnsi="宋体" w:hint="eastAsia"/>
        </w:rPr>
        <w:t>(C)金融机构之间进行短期资金融通的市场。</w:t>
      </w:r>
    </w:p>
    <w:p w:rsidR="000732B1" w:rsidRPr="000732B1" w:rsidRDefault="000732B1" w:rsidP="000732B1">
      <w:pPr>
        <w:tabs>
          <w:tab w:val="left" w:pos="420"/>
          <w:tab w:val="left" w:pos="4184"/>
        </w:tabs>
        <w:ind w:left="3045" w:hangingChars="1450" w:hanging="3045"/>
        <w:rPr>
          <w:rFonts w:ascii="宋体" w:eastAsia="宋体" w:hAnsi="宋体"/>
        </w:rPr>
      </w:pPr>
      <w:r w:rsidRPr="000732B1">
        <w:rPr>
          <w:rFonts w:ascii="宋体" w:eastAsia="宋体" w:hAnsi="宋体" w:hint="eastAsia"/>
        </w:rPr>
        <w:t>19.息票率(     )</w:t>
      </w:r>
      <w:r>
        <w:rPr>
          <w:rFonts w:ascii="宋体" w:eastAsia="宋体" w:hAnsi="宋体"/>
        </w:rPr>
        <w:t xml:space="preserve">          </w:t>
      </w:r>
      <w:r w:rsidRPr="000732B1">
        <w:rPr>
          <w:rFonts w:ascii="宋体" w:eastAsia="宋体" w:hAnsi="宋体" w:hint="eastAsia"/>
        </w:rPr>
        <w:t>(D)建立与现货交易相反的部位以抵消现货交易风险的期货交易方式，分为空头套期保值和多头套期保值。</w:t>
      </w:r>
    </w:p>
    <w:p w:rsidR="000732B1" w:rsidRPr="000732B1" w:rsidRDefault="000732B1" w:rsidP="000732B1">
      <w:pPr>
        <w:tabs>
          <w:tab w:val="left" w:pos="420"/>
          <w:tab w:val="left" w:pos="4184"/>
        </w:tabs>
        <w:ind w:left="3255" w:hangingChars="1550" w:hanging="3255"/>
        <w:rPr>
          <w:rFonts w:ascii="宋体" w:eastAsia="宋体" w:hAnsi="宋体"/>
        </w:rPr>
      </w:pPr>
      <w:r w:rsidRPr="000732B1">
        <w:rPr>
          <w:rFonts w:ascii="宋体" w:eastAsia="宋体" w:hAnsi="宋体" w:hint="eastAsia"/>
        </w:rPr>
        <w:t>20.套期保值交易(     )</w:t>
      </w:r>
      <w:r>
        <w:rPr>
          <w:rFonts w:ascii="宋体" w:eastAsia="宋体" w:hAnsi="宋体"/>
        </w:rPr>
        <w:t xml:space="preserve">     </w:t>
      </w:r>
      <w:r w:rsidRPr="000732B1">
        <w:rPr>
          <w:rFonts w:ascii="宋体" w:eastAsia="宋体" w:hAnsi="宋体" w:hint="eastAsia"/>
        </w:rPr>
        <w:t>(E)年利息收入与债券面值的比率，它决定了投资者在持有期内可以获得的未来现金流量的大小。</w:t>
      </w:r>
    </w:p>
    <w:p w:rsidR="000732B1" w:rsidRPr="000732B1" w:rsidRDefault="000732B1" w:rsidP="000732B1">
      <w:pPr>
        <w:tabs>
          <w:tab w:val="left" w:pos="420"/>
          <w:tab w:val="left" w:pos="4184"/>
        </w:tabs>
        <w:spacing w:before="150"/>
        <w:rPr>
          <w:rFonts w:ascii="宋体" w:eastAsia="宋体" w:hAnsi="宋体"/>
        </w:rPr>
      </w:pPr>
      <w:r w:rsidRPr="000732B1">
        <w:rPr>
          <w:rFonts w:ascii="宋体" w:eastAsia="宋体" w:hAnsi="宋体" w:hint="eastAsia"/>
          <w:b/>
        </w:rPr>
        <w:t>五、简答题（每题10分，共30分）</w:t>
      </w:r>
    </w:p>
    <w:p w:rsidR="000732B1" w:rsidRDefault="000732B1" w:rsidP="000732B1">
      <w:pPr>
        <w:tabs>
          <w:tab w:val="left" w:pos="420"/>
          <w:tab w:val="left" w:pos="4184"/>
        </w:tabs>
        <w:rPr>
          <w:rFonts w:ascii="宋体" w:eastAsia="宋体" w:hAnsi="宋体"/>
        </w:rPr>
      </w:pPr>
      <w:r w:rsidRPr="000732B1">
        <w:rPr>
          <w:rFonts w:ascii="宋体" w:eastAsia="宋体" w:hAnsi="宋体" w:hint="eastAsia"/>
        </w:rPr>
        <w:t>21.简述投资风险的特征。</w:t>
      </w:r>
    </w:p>
    <w:p w:rsidR="000732B1" w:rsidRPr="000732B1" w:rsidRDefault="000732B1" w:rsidP="000732B1">
      <w:pPr>
        <w:tabs>
          <w:tab w:val="left" w:pos="420"/>
          <w:tab w:val="left" w:pos="4184"/>
        </w:tabs>
        <w:rPr>
          <w:rFonts w:ascii="宋体" w:eastAsia="宋体" w:hAnsi="宋体"/>
        </w:rPr>
      </w:pPr>
    </w:p>
    <w:p w:rsidR="000732B1" w:rsidRDefault="000732B1" w:rsidP="000732B1">
      <w:pPr>
        <w:tabs>
          <w:tab w:val="left" w:pos="420"/>
          <w:tab w:val="left" w:pos="4184"/>
        </w:tabs>
        <w:rPr>
          <w:rFonts w:ascii="宋体" w:eastAsia="宋体" w:hAnsi="宋体"/>
        </w:rPr>
      </w:pPr>
      <w:r w:rsidRPr="000732B1">
        <w:rPr>
          <w:rFonts w:ascii="宋体" w:eastAsia="宋体" w:hAnsi="宋体" w:hint="eastAsia"/>
        </w:rPr>
        <w:t>22.根据现金流量的含义和构成，现金流量主要可以分为现金流出和现金流入两部分，现金流出项目主要包括哪些内容？</w:t>
      </w:r>
    </w:p>
    <w:p w:rsidR="000732B1" w:rsidRPr="000732B1" w:rsidRDefault="000732B1" w:rsidP="000732B1">
      <w:pPr>
        <w:tabs>
          <w:tab w:val="left" w:pos="420"/>
          <w:tab w:val="left" w:pos="4184"/>
        </w:tabs>
        <w:rPr>
          <w:rFonts w:ascii="宋体" w:eastAsia="宋体" w:hAnsi="宋体"/>
        </w:rPr>
      </w:pPr>
    </w:p>
    <w:p w:rsidR="000732B1" w:rsidRDefault="000732B1" w:rsidP="000732B1">
      <w:pPr>
        <w:tabs>
          <w:tab w:val="left" w:pos="420"/>
          <w:tab w:val="left" w:pos="4184"/>
        </w:tabs>
        <w:rPr>
          <w:rFonts w:ascii="宋体" w:eastAsia="宋体" w:hAnsi="宋体"/>
        </w:rPr>
      </w:pPr>
      <w:r w:rsidRPr="000732B1">
        <w:rPr>
          <w:rFonts w:ascii="宋体" w:eastAsia="宋体" w:hAnsi="宋体" w:hint="eastAsia"/>
        </w:rPr>
        <w:t>23.根据投资标的不同，证券投资基金可以划分为哪几种？</w:t>
      </w:r>
    </w:p>
    <w:p w:rsidR="000732B1" w:rsidRPr="000732B1" w:rsidRDefault="000732B1" w:rsidP="000732B1">
      <w:pPr>
        <w:tabs>
          <w:tab w:val="left" w:pos="420"/>
          <w:tab w:val="left" w:pos="4184"/>
        </w:tabs>
        <w:rPr>
          <w:rFonts w:ascii="宋体" w:eastAsia="宋体" w:hAnsi="宋体"/>
        </w:rPr>
      </w:pPr>
    </w:p>
    <w:p w:rsidR="000732B1" w:rsidRPr="000732B1" w:rsidRDefault="000732B1" w:rsidP="000732B1">
      <w:pPr>
        <w:tabs>
          <w:tab w:val="left" w:pos="420"/>
          <w:tab w:val="left" w:pos="4184"/>
        </w:tabs>
        <w:spacing w:before="150"/>
        <w:rPr>
          <w:rFonts w:ascii="宋体" w:eastAsia="宋体" w:hAnsi="宋体"/>
        </w:rPr>
      </w:pPr>
      <w:r w:rsidRPr="000732B1">
        <w:rPr>
          <w:rFonts w:ascii="宋体" w:eastAsia="宋体" w:hAnsi="宋体" w:hint="eastAsia"/>
          <w:b/>
        </w:rPr>
        <w:t>六、论述题（共20分）</w:t>
      </w:r>
    </w:p>
    <w:p w:rsidR="000732B1" w:rsidRDefault="000732B1" w:rsidP="000732B1">
      <w:pPr>
        <w:tabs>
          <w:tab w:val="left" w:pos="420"/>
          <w:tab w:val="left" w:pos="4184"/>
        </w:tabs>
        <w:rPr>
          <w:rFonts w:ascii="宋体" w:eastAsia="宋体" w:hAnsi="宋体"/>
        </w:rPr>
      </w:pPr>
      <w:r w:rsidRPr="000732B1">
        <w:rPr>
          <w:rFonts w:ascii="宋体" w:eastAsia="宋体" w:hAnsi="宋体" w:hint="eastAsia"/>
        </w:rPr>
        <w:t>24.供求关系影响股票价格变动，但在更深层次有很多复杂的因素在影响着这种供求关系。请论述影响股票价格的外部因素。</w:t>
      </w:r>
    </w:p>
    <w:p w:rsidR="00644F1D" w:rsidRDefault="00644F1D" w:rsidP="000732B1">
      <w:pPr>
        <w:tabs>
          <w:tab w:val="left" w:pos="420"/>
          <w:tab w:val="left" w:pos="4184"/>
        </w:tabs>
        <w:rPr>
          <w:rFonts w:ascii="宋体" w:eastAsia="宋体" w:hAnsi="宋体"/>
        </w:rPr>
      </w:pPr>
    </w:p>
    <w:p w:rsidR="00644F1D" w:rsidRDefault="00644F1D" w:rsidP="000732B1">
      <w:pPr>
        <w:tabs>
          <w:tab w:val="left" w:pos="420"/>
          <w:tab w:val="left" w:pos="4184"/>
        </w:tabs>
        <w:rPr>
          <w:rFonts w:ascii="宋体" w:eastAsia="宋体" w:hAnsi="宋体"/>
        </w:rPr>
      </w:pPr>
    </w:p>
    <w:p w:rsidR="00644F1D" w:rsidRDefault="00644F1D" w:rsidP="00644F1D">
      <w:pPr>
        <w:pStyle w:val="a8"/>
        <w:rPr>
          <w:rFonts w:ascii="宋体" w:hAnsi="宋体"/>
        </w:rPr>
      </w:pPr>
      <w:r>
        <w:rPr>
          <w:rFonts w:ascii="宋体" w:hAnsi="宋体" w:hint="eastAsia"/>
        </w:rPr>
        <w:t>试卷代号</w:t>
      </w:r>
      <w:r>
        <w:rPr>
          <w:rFonts w:ascii="宋体" w:hAnsi="宋体" w:hint="eastAsia"/>
        </w:rPr>
        <w:t>:1542</w:t>
      </w:r>
    </w:p>
    <w:p w:rsidR="00644F1D" w:rsidRDefault="00644F1D" w:rsidP="00644F1D">
      <w:pPr>
        <w:pStyle w:val="ab"/>
        <w:rPr>
          <w:rFonts w:ascii="宋体" w:hAnsi="宋体" w:hint="eastAsia"/>
        </w:rPr>
      </w:pPr>
      <w:r>
        <w:rPr>
          <w:rFonts w:ascii="宋体" w:hAnsi="宋体" w:hint="eastAsia"/>
        </w:rPr>
        <w:t>国家开放大学</w:t>
      </w:r>
      <w:r>
        <w:rPr>
          <w:rFonts w:ascii="宋体" w:hAnsi="宋体" w:hint="eastAsia"/>
        </w:rPr>
        <w:t>2022</w:t>
      </w:r>
      <w:r>
        <w:rPr>
          <w:rFonts w:ascii="宋体" w:hAnsi="宋体" w:hint="eastAsia"/>
        </w:rPr>
        <w:t>年春季学期期末统一考试</w:t>
      </w:r>
    </w:p>
    <w:p w:rsidR="00644F1D" w:rsidRDefault="00644F1D" w:rsidP="00644F1D">
      <w:pPr>
        <w:pStyle w:val="a9"/>
        <w:spacing w:before="156" w:after="312"/>
        <w:rPr>
          <w:rFonts w:ascii="宋体" w:hAnsi="宋体" w:hint="eastAsia"/>
        </w:rPr>
      </w:pPr>
      <w:r>
        <w:rPr>
          <w:rFonts w:ascii="宋体" w:hAnsi="宋体" w:hint="eastAsia"/>
        </w:rPr>
        <w:t>投资学　试题答案及评分标准</w:t>
      </w:r>
    </w:p>
    <w:p w:rsidR="00644F1D" w:rsidRDefault="00644F1D" w:rsidP="00644F1D">
      <w:pPr>
        <w:pStyle w:val="aa"/>
        <w:spacing w:before="156" w:after="312"/>
        <w:rPr>
          <w:rFonts w:ascii="宋体" w:hAnsi="宋体" w:hint="eastAsia"/>
        </w:rPr>
      </w:pPr>
      <w:r>
        <w:rPr>
          <w:rFonts w:ascii="宋体" w:hAnsi="宋体" w:hint="eastAsia"/>
        </w:rPr>
        <w:t>(</w:t>
      </w:r>
      <w:r>
        <w:rPr>
          <w:rFonts w:ascii="宋体" w:hAnsi="宋体" w:hint="eastAsia"/>
        </w:rPr>
        <w:t>供参考</w:t>
      </w:r>
      <w:r>
        <w:rPr>
          <w:rFonts w:ascii="宋体" w:hAnsi="宋体" w:hint="eastAsia"/>
        </w:rPr>
        <w:t>)</w:t>
      </w:r>
    </w:p>
    <w:p w:rsidR="00644F1D" w:rsidRDefault="00644F1D" w:rsidP="00644F1D">
      <w:pPr>
        <w:pStyle w:val="20211"/>
        <w:spacing w:after="312"/>
        <w:ind w:leftChars="0" w:left="6520"/>
        <w:rPr>
          <w:rFonts w:hint="eastAsia"/>
        </w:rPr>
      </w:pPr>
      <w:r>
        <w:rPr>
          <w:rFonts w:hint="eastAsia"/>
        </w:rPr>
        <w:t>2022年7月</w:t>
      </w:r>
    </w:p>
    <w:p w:rsidR="00644F1D" w:rsidRDefault="00644F1D" w:rsidP="00644F1D">
      <w:pPr>
        <w:pStyle w:val="1"/>
        <w:spacing w:before="187"/>
        <w:rPr>
          <w:rFonts w:ascii="宋体" w:hAnsi="宋体" w:hint="eastAsia"/>
        </w:rPr>
      </w:pPr>
      <w:r>
        <w:rPr>
          <w:rFonts w:ascii="宋体" w:hAnsi="宋体" w:hint="eastAsia"/>
        </w:rPr>
        <w:lastRenderedPageBreak/>
        <w:t>一、单项选择题</w:t>
      </w:r>
      <w:r>
        <w:rPr>
          <w:rFonts w:ascii="宋体" w:hAnsi="宋体" w:hint="eastAsia"/>
        </w:rPr>
        <w:t>(</w:t>
      </w:r>
      <w:r>
        <w:rPr>
          <w:rFonts w:ascii="宋体" w:hAnsi="宋体" w:hint="eastAsia"/>
        </w:rPr>
        <w:t>在下列各题的备选答案中选择一个正确的</w:t>
      </w:r>
      <w:r>
        <w:rPr>
          <w:rFonts w:ascii="宋体" w:hAnsi="宋体" w:hint="eastAsia"/>
        </w:rPr>
        <w:t>,</w:t>
      </w:r>
      <w:r>
        <w:rPr>
          <w:rFonts w:ascii="宋体" w:hAnsi="宋体" w:hint="eastAsia"/>
        </w:rPr>
        <w:t>并将其序号字母填入题中的括号里。每小题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10</w:t>
      </w:r>
      <w:r>
        <w:rPr>
          <w:rFonts w:ascii="宋体" w:hAnsi="宋体" w:hint="eastAsia"/>
        </w:rPr>
        <w:t>分</w:t>
      </w:r>
      <w:r>
        <w:rPr>
          <w:rFonts w:ascii="宋体" w:hAnsi="宋体" w:hint="eastAsia"/>
        </w:rPr>
        <w:t>)</w:t>
      </w:r>
    </w:p>
    <w:p w:rsidR="00644F1D" w:rsidRDefault="00644F1D" w:rsidP="00644F1D">
      <w:pPr>
        <w:tabs>
          <w:tab w:val="left" w:pos="1680"/>
          <w:tab w:val="left" w:pos="3360"/>
          <w:tab w:val="left" w:pos="5040"/>
          <w:tab w:val="left" w:pos="6720"/>
        </w:tabs>
        <w:rPr>
          <w:rFonts w:ascii="宋体" w:hAnsi="宋体" w:hint="eastAsia"/>
        </w:rPr>
      </w:pPr>
      <w:r>
        <w:rPr>
          <w:rFonts w:ascii="宋体" w:hAnsi="宋体" w:hint="eastAsia"/>
        </w:rPr>
        <w:t xml:space="preserve">1.D </w:t>
      </w:r>
      <w:proofErr w:type="gramStart"/>
      <w:r>
        <w:rPr>
          <w:rFonts w:ascii="宋体" w:hAnsi="宋体" w:hint="eastAsia"/>
        </w:rPr>
        <w:t>2.B</w:t>
      </w:r>
      <w:proofErr w:type="gramEnd"/>
      <w:r>
        <w:rPr>
          <w:rFonts w:ascii="宋体" w:hAnsi="宋体" w:hint="eastAsia"/>
        </w:rPr>
        <w:t xml:space="preserve"> 3.A 4.C 5.D</w:t>
      </w:r>
    </w:p>
    <w:p w:rsidR="00644F1D" w:rsidRDefault="00644F1D" w:rsidP="00644F1D">
      <w:pPr>
        <w:pStyle w:val="1"/>
        <w:spacing w:before="187"/>
        <w:rPr>
          <w:rFonts w:ascii="宋体" w:hAnsi="宋体" w:hint="eastAsia"/>
        </w:rPr>
      </w:pPr>
      <w:r>
        <w:rPr>
          <w:rFonts w:ascii="宋体" w:hAnsi="宋体" w:hint="eastAsia"/>
        </w:rPr>
        <w:t>二、多项选择题</w:t>
      </w:r>
      <w:r>
        <w:rPr>
          <w:rFonts w:ascii="宋体" w:hAnsi="宋体" w:hint="eastAsia"/>
        </w:rPr>
        <w:t>(</w:t>
      </w:r>
      <w:r>
        <w:rPr>
          <w:rFonts w:ascii="宋体" w:hAnsi="宋体" w:hint="eastAsia"/>
        </w:rPr>
        <w:t>在下列各题的备选答案中选择</w:t>
      </w:r>
      <w:r>
        <w:rPr>
          <w:rFonts w:ascii="宋体" w:hAnsi="宋体" w:hint="eastAsia"/>
        </w:rPr>
        <w:t>2</w:t>
      </w:r>
      <w:r>
        <w:rPr>
          <w:rFonts w:ascii="宋体" w:hAnsi="宋体" w:hint="eastAsia"/>
        </w:rPr>
        <w:t>至</w:t>
      </w:r>
      <w:r>
        <w:rPr>
          <w:rFonts w:ascii="宋体" w:hAnsi="宋体" w:hint="eastAsia"/>
        </w:rPr>
        <w:t>5</w:t>
      </w:r>
      <w:r>
        <w:rPr>
          <w:rFonts w:ascii="宋体" w:hAnsi="宋体" w:hint="eastAsia"/>
        </w:rPr>
        <w:t>个正确的</w:t>
      </w:r>
      <w:r>
        <w:rPr>
          <w:rFonts w:ascii="宋体" w:hAnsi="宋体" w:hint="eastAsia"/>
        </w:rPr>
        <w:t>,</w:t>
      </w:r>
      <w:r>
        <w:rPr>
          <w:rFonts w:ascii="宋体" w:hAnsi="宋体" w:hint="eastAsia"/>
        </w:rPr>
        <w:t>并将其序号字母填入题后的括号里。多选、少选、错选均不得分。每题</w:t>
      </w:r>
      <w:r>
        <w:rPr>
          <w:rFonts w:ascii="宋体" w:hAnsi="宋体" w:hint="eastAsia"/>
        </w:rPr>
        <w:t>3</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15</w:t>
      </w:r>
      <w:r>
        <w:rPr>
          <w:rFonts w:ascii="宋体" w:hAnsi="宋体" w:hint="eastAsia"/>
        </w:rPr>
        <w:t>分</w:t>
      </w:r>
      <w:r>
        <w:rPr>
          <w:rFonts w:ascii="宋体" w:hAnsi="宋体" w:hint="eastAsia"/>
        </w:rPr>
        <w:t>)</w:t>
      </w:r>
    </w:p>
    <w:p w:rsidR="00644F1D" w:rsidRDefault="00644F1D" w:rsidP="00644F1D">
      <w:pPr>
        <w:tabs>
          <w:tab w:val="left" w:pos="1680"/>
          <w:tab w:val="left" w:pos="3360"/>
          <w:tab w:val="left" w:pos="5040"/>
          <w:tab w:val="left" w:pos="6720"/>
        </w:tabs>
        <w:rPr>
          <w:rFonts w:ascii="宋体" w:hAnsi="宋体" w:hint="eastAsia"/>
        </w:rPr>
      </w:pPr>
      <w:r>
        <w:rPr>
          <w:rFonts w:ascii="宋体" w:hAnsi="宋体" w:hint="eastAsia"/>
        </w:rPr>
        <w:t xml:space="preserve">6.ABDE 7.BD </w:t>
      </w:r>
      <w:proofErr w:type="gramStart"/>
      <w:r>
        <w:rPr>
          <w:rFonts w:ascii="宋体" w:hAnsi="宋体" w:hint="eastAsia"/>
        </w:rPr>
        <w:t>8.ACDE</w:t>
      </w:r>
      <w:proofErr w:type="gramEnd"/>
      <w:r>
        <w:rPr>
          <w:rFonts w:ascii="宋体" w:hAnsi="宋体" w:hint="eastAsia"/>
        </w:rPr>
        <w:t xml:space="preserve"> 9.BC 10.AE</w:t>
      </w:r>
    </w:p>
    <w:p w:rsidR="00644F1D" w:rsidRDefault="00644F1D" w:rsidP="00644F1D">
      <w:pPr>
        <w:pStyle w:val="1"/>
        <w:spacing w:before="187"/>
        <w:rPr>
          <w:rFonts w:ascii="宋体" w:hAnsi="宋体" w:hint="eastAsia"/>
        </w:rPr>
      </w:pPr>
      <w:r>
        <w:rPr>
          <w:rFonts w:ascii="宋体" w:hAnsi="宋体" w:hint="eastAsia"/>
        </w:rPr>
        <w:t>三、判断正误</w:t>
      </w:r>
      <w:r>
        <w:rPr>
          <w:rFonts w:ascii="宋体" w:hAnsi="宋体" w:hint="eastAsia"/>
        </w:rPr>
        <w:t>(</w:t>
      </w:r>
      <w:r>
        <w:rPr>
          <w:rFonts w:ascii="宋体" w:hAnsi="宋体" w:hint="eastAsia"/>
        </w:rPr>
        <w:t>判断下列说法正确与否</w:t>
      </w:r>
      <w:r>
        <w:rPr>
          <w:rFonts w:ascii="宋体" w:hAnsi="宋体" w:hint="eastAsia"/>
        </w:rPr>
        <w:t>,</w:t>
      </w:r>
      <w:r>
        <w:rPr>
          <w:rFonts w:ascii="宋体" w:hAnsi="宋体" w:hint="eastAsia"/>
        </w:rPr>
        <w:t>正确的在题后的括号里划“√”</w:t>
      </w:r>
      <w:r>
        <w:rPr>
          <w:rFonts w:ascii="宋体" w:hAnsi="宋体" w:hint="eastAsia"/>
        </w:rPr>
        <w:t>,</w:t>
      </w:r>
      <w:r>
        <w:rPr>
          <w:rFonts w:ascii="宋体" w:hAnsi="宋体" w:hint="eastAsia"/>
        </w:rPr>
        <w:t>错误的在题后的括号里划“×”。每小题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10</w:t>
      </w:r>
      <w:r>
        <w:rPr>
          <w:rFonts w:ascii="宋体" w:hAnsi="宋体" w:hint="eastAsia"/>
        </w:rPr>
        <w:t>分</w:t>
      </w:r>
      <w:r>
        <w:rPr>
          <w:rFonts w:ascii="宋体" w:hAnsi="宋体" w:hint="eastAsia"/>
        </w:rPr>
        <w:t>)</w:t>
      </w:r>
    </w:p>
    <w:p w:rsidR="00644F1D" w:rsidRDefault="00644F1D" w:rsidP="00644F1D">
      <w:pPr>
        <w:tabs>
          <w:tab w:val="left" w:pos="1680"/>
          <w:tab w:val="left" w:pos="3360"/>
          <w:tab w:val="left" w:pos="5040"/>
          <w:tab w:val="left" w:pos="6720"/>
        </w:tabs>
        <w:rPr>
          <w:rFonts w:ascii="宋体" w:hAnsi="宋体" w:hint="eastAsia"/>
        </w:rPr>
      </w:pPr>
      <w:r>
        <w:rPr>
          <w:rFonts w:ascii="宋体" w:hAnsi="宋体" w:hint="eastAsia"/>
        </w:rPr>
        <w:t>11.× 12.× 13.√ 14.× 15.√</w:t>
      </w:r>
    </w:p>
    <w:p w:rsidR="00644F1D" w:rsidRDefault="00644F1D" w:rsidP="00644F1D">
      <w:pPr>
        <w:pStyle w:val="1"/>
        <w:spacing w:before="187"/>
        <w:rPr>
          <w:rFonts w:ascii="宋体" w:hAnsi="宋体" w:hint="eastAsia"/>
        </w:rPr>
      </w:pPr>
      <w:r>
        <w:rPr>
          <w:rFonts w:ascii="宋体" w:hAnsi="宋体" w:hint="eastAsia"/>
        </w:rPr>
        <w:t>四、名词配伍</w:t>
      </w:r>
      <w:r>
        <w:rPr>
          <w:rFonts w:ascii="宋体" w:hAnsi="宋体" w:hint="eastAsia"/>
        </w:rPr>
        <w:t>(</w:t>
      </w:r>
      <w:r>
        <w:rPr>
          <w:rFonts w:ascii="宋体" w:hAnsi="宋体" w:hint="eastAsia"/>
        </w:rPr>
        <w:t>请将你认为的正确答案的序号填入该题后的括号内。每题</w:t>
      </w:r>
      <w:r>
        <w:rPr>
          <w:rFonts w:ascii="宋体" w:hAnsi="宋体" w:hint="eastAsia"/>
        </w:rPr>
        <w:t>3</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15</w:t>
      </w:r>
      <w:r>
        <w:rPr>
          <w:rFonts w:ascii="宋体" w:hAnsi="宋体" w:hint="eastAsia"/>
        </w:rPr>
        <w:t>分</w:t>
      </w:r>
      <w:r>
        <w:rPr>
          <w:rFonts w:ascii="宋体" w:hAnsi="宋体" w:hint="eastAsia"/>
        </w:rPr>
        <w:t>)</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16. 通货膨胀(B)</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17. 同业拆借市场(C)</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18. 单利计算法(A)</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19. 息票率(E)</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20. 套期保值交易(D)</w:t>
      </w:r>
    </w:p>
    <w:p w:rsidR="00644F1D" w:rsidRDefault="00644F1D" w:rsidP="00644F1D">
      <w:pPr>
        <w:pStyle w:val="1"/>
        <w:spacing w:before="187"/>
        <w:rPr>
          <w:rFonts w:ascii="宋体" w:hAnsi="宋体" w:hint="eastAsia"/>
        </w:rPr>
      </w:pPr>
      <w:r>
        <w:rPr>
          <w:rFonts w:ascii="宋体" w:hAnsi="宋体" w:hint="eastAsia"/>
        </w:rPr>
        <w:t>五、简答题</w:t>
      </w:r>
      <w:r>
        <w:rPr>
          <w:rFonts w:ascii="宋体" w:hAnsi="宋体" w:hint="eastAsia"/>
        </w:rPr>
        <w:t>(</w:t>
      </w:r>
      <w:r>
        <w:rPr>
          <w:rFonts w:ascii="宋体" w:hAnsi="宋体" w:hint="eastAsia"/>
        </w:rPr>
        <w:t>每题</w:t>
      </w:r>
      <w:r>
        <w:rPr>
          <w:rFonts w:ascii="宋体" w:hAnsi="宋体" w:hint="eastAsia"/>
        </w:rPr>
        <w:t>10</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21. 简述投资风险的特征。</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答:投资风险的特征包括:</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(1)投资风险具有普遍性(4分)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(2)投资风险具有复杂性(3分)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(3)风险与收益共存(3分)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22. 根据现金流量的含义和构成,现金流量主要可以分为现金流出和现金流入两部分,现金流出项目主要包括哪些内容?</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答:根据现金流量的含义和构成,现金流量主要可以分为现金流出和现金流入两部分,现金流出项目主要包括以下五方面的内容:</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(1)固定资产投资(2分)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(2)流动资金投入(2分)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(3)经营成本费用(2分)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(4)销售税金及其他附加费(2分)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(5)营业外净支出(2分)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23. 根据投资标的不同,证券投资基金可以划分为哪几种?</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答:根据其投资标的</w:t>
      </w:r>
      <w:proofErr w:type="gramStart"/>
      <w:r>
        <w:rPr>
          <w:rFonts w:ascii="宋体" w:hAnsi="宋体" w:hint="eastAsia"/>
        </w:rPr>
        <w:t>的</w:t>
      </w:r>
      <w:proofErr w:type="gramEnd"/>
      <w:r>
        <w:rPr>
          <w:rFonts w:ascii="宋体" w:hAnsi="宋体" w:hint="eastAsia"/>
        </w:rPr>
        <w:t>不同,证券投资基金可以划分为:</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股票基金(2分)、债券基金(2分)、货币市场基金(2分)、混合基金(2分)、杠杆基金(1分)、保本基金(1分)。</w:t>
      </w:r>
    </w:p>
    <w:p w:rsidR="00644F1D" w:rsidRDefault="00644F1D" w:rsidP="00644F1D">
      <w:pPr>
        <w:pStyle w:val="1"/>
        <w:spacing w:before="187"/>
        <w:rPr>
          <w:rFonts w:ascii="宋体" w:hAnsi="宋体" w:hint="eastAsia"/>
        </w:rPr>
      </w:pPr>
      <w:r>
        <w:rPr>
          <w:rFonts w:ascii="宋体" w:hAnsi="宋体" w:hint="eastAsia"/>
        </w:rPr>
        <w:t>六、论述题</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24. 供求关系影响股票价格变动,但在更深层次有很多复杂的因素在影响着这种供求关系。请论述影响股票价格的外部因素。</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答:股票价格的外部影响因素主要包括经济增长状况、经济周期、经济政策、政治因素、投资者心理预期和相关部门监管等因素。</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(1)经济增长状况(2分)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一</w:t>
      </w:r>
      <w:proofErr w:type="gramStart"/>
      <w:r>
        <w:rPr>
          <w:rFonts w:ascii="宋体" w:hAnsi="宋体" w:hint="eastAsia"/>
        </w:rPr>
        <w:t>国稳定</w:t>
      </w:r>
      <w:proofErr w:type="gramEnd"/>
      <w:r>
        <w:rPr>
          <w:rFonts w:ascii="宋体" w:hAnsi="宋体" w:hint="eastAsia"/>
        </w:rPr>
        <w:t>的经济增长是股票价格稳步上涨的重要保障因素。如果一个国家的经济发展较</w:t>
      </w:r>
      <w:r>
        <w:rPr>
          <w:rFonts w:ascii="宋体" w:hAnsi="宋体" w:hint="eastAsia"/>
        </w:rPr>
        <w:lastRenderedPageBreak/>
        <w:t>好,投资者对于经济前景较为乐观,就有较高的参与投资的积极性,股票市场上涨的动力较为充分,反之就会有下降的压力。</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(2)经济周期(2分)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一国经济发展往往呈现周期波动,股票价格也会随着经济的波动而波动。当经济处于繁荣期时,企业发</w:t>
      </w:r>
    </w:p>
    <w:p w:rsidR="00644F1D" w:rsidRDefault="00644F1D" w:rsidP="00644F1D">
      <w:pPr>
        <w:tabs>
          <w:tab w:val="left" w:pos="1680"/>
          <w:tab w:val="left" w:pos="3360"/>
          <w:tab w:val="left" w:pos="5040"/>
          <w:tab w:val="left" w:pos="6720"/>
        </w:tabs>
        <w:ind w:firstLineChars="200" w:firstLine="420"/>
        <w:rPr>
          <w:rFonts w:ascii="宋体" w:hAnsi="宋体" w:hint="eastAsia"/>
        </w:rPr>
      </w:pPr>
      <w:proofErr w:type="gramStart"/>
      <w:r>
        <w:rPr>
          <w:rFonts w:ascii="宋体" w:hAnsi="宋体" w:hint="eastAsia"/>
        </w:rPr>
        <w:t>展较好</w:t>
      </w:r>
      <w:proofErr w:type="gramEnd"/>
      <w:r>
        <w:rPr>
          <w:rFonts w:ascii="宋体" w:hAnsi="宋体" w:hint="eastAsia"/>
        </w:rPr>
        <w:t>,经营利润和股息红利都较为丰厚,股票价格往往会有所提升;在经济发展处于收缩衰退期时,社会需求、企业盈利能力和红利都会有所下降,股票价格就有下跌的压力。</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(3)经济政策(2分)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政府的经济政策或财政政策往往会通过影响企业经营并进而影响股票价格。货币政策方面,中央银行通过存款准备金制度、再贴现政策、公开市场业务等货币政策放松银根,提高市场流动性,可能使得股票价格提升。</w:t>
      </w:r>
      <w:proofErr w:type="gramStart"/>
      <w:r>
        <w:rPr>
          <w:rFonts w:ascii="宋体" w:hAnsi="宋体" w:hint="eastAsia"/>
        </w:rPr>
        <w:t>反之,</w:t>
      </w:r>
      <w:proofErr w:type="gramEnd"/>
      <w:r>
        <w:rPr>
          <w:rFonts w:ascii="宋体" w:hAnsi="宋体" w:hint="eastAsia"/>
        </w:rPr>
        <w:t>当中央银行为了控制经济发展速度,收紧银根,降低市场流动性,可能压低股票价格。财政政策方面,政府可以通过扩大赤字、降低税收等方式刺激市场需求,改善企业经营状况,进而推动企业股价上涨。</w:t>
      </w:r>
    </w:p>
    <w:p w:rsidR="00644F1D" w:rsidRDefault="00644F1D" w:rsidP="00644F1D">
      <w:pPr>
        <w:tabs>
          <w:tab w:val="left" w:pos="1680"/>
          <w:tab w:val="left" w:pos="3360"/>
          <w:tab w:val="left" w:pos="5040"/>
          <w:tab w:val="left" w:pos="6720"/>
        </w:tabs>
        <w:ind w:firstLineChars="200" w:firstLine="420"/>
        <w:rPr>
          <w:rFonts w:ascii="宋体" w:hAnsi="宋体" w:hint="eastAsia"/>
        </w:rPr>
      </w:pPr>
      <w:proofErr w:type="gramStart"/>
      <w:r>
        <w:rPr>
          <w:rFonts w:ascii="宋体" w:hAnsi="宋体" w:hint="eastAsia"/>
        </w:rPr>
        <w:t>反之,</w:t>
      </w:r>
      <w:proofErr w:type="gramEnd"/>
      <w:r>
        <w:rPr>
          <w:rFonts w:ascii="宋体" w:hAnsi="宋体" w:hint="eastAsia"/>
        </w:rPr>
        <w:t>政府减小开支,提升税收,就会对企业经营状况形成压力,进而降低股票价格。</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(4)政治因素(2分)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政治因素对于股票乃至经济都容易产生剧烈且深远的影响。政治因素包括战争、国家政权更迭、重大政策变动和国际政治环境的变动等。以战争为例,当国家出现战争时,其经济体系往往会遭受严重打击,人民的投资意愿大幅度下降,进而使得股票市场低迷乃至崩溃。</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(5)投资者心理预期(2分)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当投资者对股票市场持乐观预期时,投资者会加仓股票进而推动股票价格上涨;反之当投资者对股票持悲观态度时往往会减持股票,进而导致股票价格下跌。股票市场上,中小投资者往往受信息影响较重且有较为明显的从众心理,因此可能会有人通过在市场中制造虚假消息来影响交易。</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(6)相关部门监管(2分)</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证券交易所对每日股票价格的涨跌幅度有一定限制,即涨跌停板规定,使股价的涨跌会大大平缓。另外,当股票市场投机过度或出现严重违法行为时,证券监管部门也会采取一定的措施以平抑股价波动。</w:t>
      </w:r>
    </w:p>
    <w:p w:rsidR="00644F1D" w:rsidRDefault="00644F1D" w:rsidP="00644F1D">
      <w:pPr>
        <w:tabs>
          <w:tab w:val="left" w:pos="1680"/>
          <w:tab w:val="left" w:pos="3360"/>
          <w:tab w:val="left" w:pos="5040"/>
          <w:tab w:val="left" w:pos="6720"/>
        </w:tabs>
        <w:ind w:firstLineChars="200" w:firstLine="420"/>
        <w:rPr>
          <w:rFonts w:ascii="宋体" w:hAnsi="宋体" w:hint="eastAsia"/>
        </w:rPr>
      </w:pPr>
      <w:r>
        <w:rPr>
          <w:rFonts w:ascii="宋体" w:hAnsi="宋体" w:hint="eastAsia"/>
        </w:rPr>
        <w:t>(答对要点,各得2分。解释和论述酌情给分,本题共20分)</w:t>
      </w:r>
    </w:p>
    <w:p w:rsidR="00644F1D" w:rsidRPr="00644F1D" w:rsidRDefault="00644F1D" w:rsidP="000732B1">
      <w:pPr>
        <w:tabs>
          <w:tab w:val="left" w:pos="420"/>
          <w:tab w:val="left" w:pos="4184"/>
        </w:tabs>
        <w:rPr>
          <w:rFonts w:ascii="宋体" w:eastAsia="宋体" w:hAnsi="宋体" w:hint="eastAsia"/>
        </w:rPr>
      </w:pPr>
    </w:p>
    <w:sectPr w:rsidR="00644F1D" w:rsidRPr="00644F1D"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77E0" w:rsidRDefault="00EC77E0" w:rsidP="00DF57AA">
      <w:r>
        <w:separator/>
      </w:r>
    </w:p>
  </w:endnote>
  <w:endnote w:type="continuationSeparator" w:id="0">
    <w:p w:rsidR="00EC77E0" w:rsidRDefault="00EC77E0"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77E0" w:rsidRDefault="00EC77E0" w:rsidP="00DF57AA">
      <w:r>
        <w:separator/>
      </w:r>
    </w:p>
  </w:footnote>
  <w:footnote w:type="continuationSeparator" w:id="0">
    <w:p w:rsidR="00EC77E0" w:rsidRDefault="00EC77E0"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142E59"/>
    <w:rsid w:val="00194EFC"/>
    <w:rsid w:val="001D4C3B"/>
    <w:rsid w:val="002A6799"/>
    <w:rsid w:val="002D2623"/>
    <w:rsid w:val="00365707"/>
    <w:rsid w:val="003E252C"/>
    <w:rsid w:val="004C0EED"/>
    <w:rsid w:val="00594D84"/>
    <w:rsid w:val="005D408C"/>
    <w:rsid w:val="00644F1D"/>
    <w:rsid w:val="007A5DA7"/>
    <w:rsid w:val="007F252E"/>
    <w:rsid w:val="008C4621"/>
    <w:rsid w:val="00905D84"/>
    <w:rsid w:val="00915154"/>
    <w:rsid w:val="009668C2"/>
    <w:rsid w:val="00A65A8B"/>
    <w:rsid w:val="00AD5A41"/>
    <w:rsid w:val="00B210F5"/>
    <w:rsid w:val="00B977D0"/>
    <w:rsid w:val="00BB0166"/>
    <w:rsid w:val="00BF16A3"/>
    <w:rsid w:val="00DF57AA"/>
    <w:rsid w:val="00E518EE"/>
    <w:rsid w:val="00EC77E0"/>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CEC1A"/>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644F1D"/>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644F1D"/>
    <w:rPr>
      <w:rFonts w:eastAsia="黑体"/>
      <w:bCs/>
      <w:kern w:val="44"/>
      <w:szCs w:val="44"/>
    </w:rPr>
  </w:style>
  <w:style w:type="character" w:customStyle="1" w:styleId="Char">
    <w:name w:val="试卷代号 Char"/>
    <w:basedOn w:val="a0"/>
    <w:link w:val="a8"/>
    <w:locked/>
    <w:rsid w:val="00644F1D"/>
    <w:rPr>
      <w:rFonts w:ascii="黑体" w:eastAsia="黑体" w:hAnsi="黑体"/>
    </w:rPr>
  </w:style>
  <w:style w:type="paragraph" w:customStyle="1" w:styleId="a8">
    <w:name w:val="试卷代号"/>
    <w:basedOn w:val="a"/>
    <w:link w:val="Char"/>
    <w:qFormat/>
    <w:rsid w:val="00644F1D"/>
    <w:rPr>
      <w:rFonts w:ascii="黑体" w:eastAsia="黑体" w:hAnsi="黑体"/>
    </w:rPr>
  </w:style>
  <w:style w:type="character" w:customStyle="1" w:styleId="Char0">
    <w:name w:val="答案评分标准 Char"/>
    <w:basedOn w:val="a0"/>
    <w:link w:val="a9"/>
    <w:locked/>
    <w:rsid w:val="00644F1D"/>
    <w:rPr>
      <w:rFonts w:ascii="方正书宋_GBK" w:eastAsia="方正书宋_GBK"/>
      <w:sz w:val="28"/>
    </w:rPr>
  </w:style>
  <w:style w:type="paragraph" w:customStyle="1" w:styleId="a9">
    <w:name w:val="答案评分标准"/>
    <w:basedOn w:val="a"/>
    <w:link w:val="Char0"/>
    <w:qFormat/>
    <w:rsid w:val="00644F1D"/>
    <w:pPr>
      <w:spacing w:beforeLines="50" w:afterLines="100"/>
      <w:jc w:val="center"/>
    </w:pPr>
    <w:rPr>
      <w:rFonts w:ascii="方正书宋_GBK" w:eastAsia="方正书宋_GBK"/>
      <w:sz w:val="28"/>
    </w:rPr>
  </w:style>
  <w:style w:type="character" w:customStyle="1" w:styleId="Char1">
    <w:name w:val="（供参考） Char"/>
    <w:basedOn w:val="a0"/>
    <w:link w:val="aa"/>
    <w:locked/>
    <w:rsid w:val="00644F1D"/>
    <w:rPr>
      <w:rFonts w:ascii="方正书宋_GBK" w:eastAsia="方正书宋_GBK"/>
      <w:sz w:val="24"/>
    </w:rPr>
  </w:style>
  <w:style w:type="paragraph" w:customStyle="1" w:styleId="aa">
    <w:name w:val="（供参考）"/>
    <w:basedOn w:val="a"/>
    <w:link w:val="Char1"/>
    <w:qFormat/>
    <w:rsid w:val="00644F1D"/>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644F1D"/>
    <w:rPr>
      <w:rFonts w:ascii="宋体" w:eastAsia="宋体" w:hAnsi="宋体"/>
    </w:rPr>
  </w:style>
  <w:style w:type="paragraph" w:customStyle="1" w:styleId="20211">
    <w:name w:val="2021年1月"/>
    <w:basedOn w:val="a"/>
    <w:link w:val="20211Char"/>
    <w:qFormat/>
    <w:rsid w:val="00644F1D"/>
    <w:pPr>
      <w:spacing w:afterLines="100"/>
      <w:ind w:leftChars="3105" w:left="3105"/>
      <w:jc w:val="right"/>
    </w:pPr>
    <w:rPr>
      <w:rFonts w:ascii="宋体" w:eastAsia="宋体" w:hAnsi="宋体"/>
    </w:rPr>
  </w:style>
  <w:style w:type="character" w:customStyle="1" w:styleId="Char2">
    <w:name w:val="国家开放大学 Char"/>
    <w:basedOn w:val="a0"/>
    <w:link w:val="ab"/>
    <w:locked/>
    <w:rsid w:val="00644F1D"/>
    <w:rPr>
      <w:rFonts w:ascii="黑体" w:eastAsia="黑体" w:hAnsi="黑体"/>
      <w:spacing w:val="20"/>
      <w:sz w:val="24"/>
    </w:rPr>
  </w:style>
  <w:style w:type="paragraph" w:customStyle="1" w:styleId="ab">
    <w:name w:val="国家开放大学"/>
    <w:basedOn w:val="a"/>
    <w:link w:val="Char2"/>
    <w:qFormat/>
    <w:rsid w:val="00644F1D"/>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90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2022-08-06T03:06:00Z</dcterms:created>
  <dcterms:modified xsi:type="dcterms:W3CDTF">2022-11-22T06:58:00Z</dcterms:modified>
</cp:coreProperties>
</file>