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BF3" w:rsidRPr="00A47BF3" w:rsidRDefault="00A47BF3" w:rsidP="00A47BF3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A47BF3">
        <w:rPr>
          <w:rFonts w:ascii="宋体" w:eastAsia="宋体" w:hAnsi="宋体" w:hint="eastAsia"/>
          <w:b/>
        </w:rPr>
        <w:t xml:space="preserve">  试卷代号：1129</w:t>
      </w:r>
    </w:p>
    <w:p w:rsidR="00A47BF3" w:rsidRPr="00A47BF3" w:rsidRDefault="00A47BF3" w:rsidP="00A47BF3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A47BF3">
        <w:rPr>
          <w:rFonts w:ascii="宋体" w:eastAsia="宋体" w:hAnsi="宋体" w:hint="eastAsia"/>
          <w:b/>
        </w:rPr>
        <w:t>国家开放大学2022年春季学期期末统一考试</w:t>
      </w:r>
    </w:p>
    <w:p w:rsidR="00A47BF3" w:rsidRPr="00A47BF3" w:rsidRDefault="00A47BF3" w:rsidP="00A47BF3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A47BF3">
        <w:rPr>
          <w:rFonts w:ascii="宋体" w:eastAsia="宋体" w:hAnsi="宋体" w:hint="eastAsia"/>
          <w:b/>
        </w:rPr>
        <w:t>土木工程力学（本）  试题</w:t>
      </w:r>
    </w:p>
    <w:p w:rsidR="00A47BF3" w:rsidRPr="00A47BF3" w:rsidRDefault="00A47BF3" w:rsidP="0077464A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2022年7月</w:t>
      </w:r>
    </w:p>
    <w:p w:rsidR="00A47BF3" w:rsidRPr="00A47BF3" w:rsidRDefault="00A47BF3" w:rsidP="00A47BF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7BF3">
        <w:rPr>
          <w:rFonts w:ascii="宋体" w:eastAsia="宋体" w:hAnsi="宋体" w:hint="eastAsia"/>
          <w:b/>
        </w:rPr>
        <w:t>一、单项选择题（在所列备选项中，选1项正确的或最好的作为答案填入括弧。每小题3分，共30分）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1.结构位移计算公式利用什么推导的(     )?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A.功</w:t>
      </w:r>
      <w:proofErr w:type="gramStart"/>
      <w:r w:rsidRPr="00A47BF3">
        <w:rPr>
          <w:rFonts w:ascii="宋体" w:eastAsia="宋体" w:hAnsi="宋体" w:hint="eastAsia"/>
        </w:rPr>
        <w:t>的互等定理</w:t>
      </w:r>
      <w:proofErr w:type="gramEnd"/>
      <w:r w:rsidRPr="00A47BF3">
        <w:rPr>
          <w:rFonts w:ascii="宋体" w:eastAsia="宋体" w:hAnsi="宋体" w:hint="eastAsia"/>
        </w:rPr>
        <w:tab/>
        <w:t>B.虚位移原理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C.虚功原理</w:t>
      </w:r>
      <w:r w:rsidRPr="00A47BF3">
        <w:rPr>
          <w:rFonts w:ascii="宋体" w:eastAsia="宋体" w:hAnsi="宋体" w:hint="eastAsia"/>
        </w:rPr>
        <w:tab/>
        <w:t>D.反</w:t>
      </w:r>
      <w:proofErr w:type="gramStart"/>
      <w:r w:rsidRPr="00A47BF3">
        <w:rPr>
          <w:rFonts w:ascii="宋体" w:eastAsia="宋体" w:hAnsi="宋体" w:hint="eastAsia"/>
        </w:rPr>
        <w:t>力互等</w:t>
      </w:r>
      <w:proofErr w:type="gramEnd"/>
      <w:r w:rsidRPr="00A47BF3">
        <w:rPr>
          <w:rFonts w:ascii="宋体" w:eastAsia="宋体" w:hAnsi="宋体" w:hint="eastAsia"/>
        </w:rPr>
        <w:t>定理</w:t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2.图示结构AB杆件A截面的剪力等于(     )。</w:t>
      </w:r>
    </w:p>
    <w:p w:rsidR="0077464A" w:rsidRPr="00A47BF3" w:rsidRDefault="0077464A" w:rsidP="0077464A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045D2100" wp14:editId="24F776E0">
            <wp:extent cx="2095500" cy="1464247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8758" cy="148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</w:r>
      <w:proofErr w:type="gramStart"/>
      <w:r w:rsidRPr="00A47BF3">
        <w:rPr>
          <w:rFonts w:ascii="宋体" w:eastAsia="宋体" w:hAnsi="宋体" w:hint="eastAsia"/>
        </w:rPr>
        <w:t>A.O</w:t>
      </w:r>
      <w:r w:rsidRPr="00A47BF3">
        <w:rPr>
          <w:rFonts w:ascii="宋体" w:eastAsia="宋体" w:hAnsi="宋体" w:hint="eastAsia"/>
        </w:rPr>
        <w:tab/>
      </w:r>
      <w:proofErr w:type="spellStart"/>
      <w:r w:rsidRPr="00A47BF3">
        <w:rPr>
          <w:rFonts w:ascii="宋体" w:eastAsia="宋体" w:hAnsi="宋体" w:hint="eastAsia"/>
        </w:rPr>
        <w:t>B.</w:t>
      </w:r>
      <w:r w:rsidRPr="0077464A">
        <w:rPr>
          <w:rFonts w:ascii="EU-B1X" w:eastAsia="EU-B1X" w:hAnsi="宋体" w:hint="eastAsia"/>
        </w:rPr>
        <w:t>F</w:t>
      </w:r>
      <w:r w:rsidR="0077464A" w:rsidRPr="0077464A">
        <w:rPr>
          <w:rFonts w:ascii="宋体" w:eastAsia="宋体" w:hAnsi="宋体"/>
          <w:vertAlign w:val="subscript"/>
        </w:rPr>
        <w:t>p</w:t>
      </w:r>
      <w:proofErr w:type="spellEnd"/>
      <w:proofErr w:type="gramEnd"/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</w:t>
      </w:r>
      <w:r w:rsidR="0077464A">
        <w:rPr>
          <w:rFonts w:ascii="宋体" w:eastAsia="宋体" w:hAnsi="宋体"/>
        </w:rPr>
        <w:t xml:space="preserve"> </w:t>
      </w:r>
      <w:r w:rsidRPr="00A47BF3">
        <w:rPr>
          <w:rFonts w:ascii="宋体" w:eastAsia="宋体" w:hAnsi="宋体" w:hint="eastAsia"/>
        </w:rPr>
        <w:t>-</w:t>
      </w:r>
      <w:proofErr w:type="spellStart"/>
      <w:r w:rsidRPr="0077464A">
        <w:rPr>
          <w:rFonts w:ascii="EU-B1X" w:eastAsia="EU-B1X" w:hAnsi="宋体" w:hint="eastAsia"/>
        </w:rPr>
        <w:t>F</w:t>
      </w:r>
      <w:r w:rsidRPr="0077464A">
        <w:rPr>
          <w:rFonts w:ascii="宋体" w:eastAsia="宋体" w:hAnsi="宋体" w:hint="eastAsia"/>
          <w:vertAlign w:val="subscript"/>
        </w:rPr>
        <w:t>p</w:t>
      </w:r>
      <w:proofErr w:type="spellEnd"/>
      <w:r w:rsidRPr="00A47BF3">
        <w:rPr>
          <w:rFonts w:ascii="宋体" w:eastAsia="宋体" w:hAnsi="宋体" w:hint="eastAsia"/>
        </w:rPr>
        <w:tab/>
        <w:t>D.2</w:t>
      </w:r>
      <w:r w:rsidRPr="0077464A">
        <w:rPr>
          <w:rFonts w:ascii="EU-B1X" w:eastAsia="EU-B1X" w:hAnsi="宋体" w:hint="eastAsia"/>
        </w:rPr>
        <w:t>F</w:t>
      </w:r>
      <w:r w:rsidR="0077464A" w:rsidRPr="0077464A">
        <w:rPr>
          <w:rFonts w:ascii="宋体" w:eastAsia="宋体" w:hAnsi="宋体" w:hint="eastAsia"/>
          <w:vertAlign w:val="subscript"/>
        </w:rPr>
        <w:t>p</w:t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3.图示结构A截面的弯矩为(     )。</w:t>
      </w:r>
    </w:p>
    <w:p w:rsidR="0077464A" w:rsidRPr="00A47BF3" w:rsidRDefault="0077464A" w:rsidP="0077464A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62EBC50" wp14:editId="7CE8477A">
            <wp:extent cx="2146300" cy="970333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3225" cy="99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</w:t>
      </w:r>
      <w:r w:rsidR="0077464A" w:rsidRPr="0077464A">
        <w:rPr>
          <w:rFonts w:ascii="EU-B1X" w:eastAsia="EU-B1X" w:hAnsi="宋体" w:hint="eastAsia"/>
        </w:rPr>
        <w:t xml:space="preserve"> </w:t>
      </w:r>
      <w:proofErr w:type="spellStart"/>
      <w:r w:rsidR="0077464A" w:rsidRPr="0077464A">
        <w:rPr>
          <w:rFonts w:ascii="EU-B1X" w:eastAsia="EU-B1X" w:hAnsi="宋体" w:hint="eastAsia"/>
        </w:rPr>
        <w:t>F</w:t>
      </w:r>
      <w:r w:rsidR="0077464A" w:rsidRPr="0077464A">
        <w:rPr>
          <w:rFonts w:ascii="宋体" w:eastAsia="宋体" w:hAnsi="宋体" w:hint="eastAsia"/>
          <w:vertAlign w:val="subscript"/>
        </w:rPr>
        <w:t>p</w:t>
      </w:r>
      <w:r w:rsidR="0077464A" w:rsidRPr="0077464A">
        <w:rPr>
          <w:rFonts w:ascii="EU-B1X" w:eastAsia="EU-B1X" w:hAnsi="宋体"/>
        </w:rPr>
        <w:t>l</w:t>
      </w:r>
      <w:proofErr w:type="spellEnd"/>
      <w:r w:rsidRPr="00A47BF3">
        <w:rPr>
          <w:rFonts w:ascii="宋体" w:eastAsia="宋体" w:hAnsi="宋体" w:hint="eastAsia"/>
        </w:rPr>
        <w:t>，上侧受拉</w:t>
      </w:r>
      <w:r w:rsidRPr="00A47BF3">
        <w:rPr>
          <w:rFonts w:ascii="宋体" w:eastAsia="宋体" w:hAnsi="宋体" w:hint="eastAsia"/>
        </w:rPr>
        <w:tab/>
        <w:t>B.</w:t>
      </w:r>
      <w:r w:rsidR="0077464A" w:rsidRPr="0077464A">
        <w:rPr>
          <w:rFonts w:ascii="EU-B1X" w:eastAsia="EU-B1X" w:hAnsi="宋体" w:hint="eastAsia"/>
        </w:rPr>
        <w:t xml:space="preserve"> </w:t>
      </w:r>
      <w:proofErr w:type="spellStart"/>
      <w:r w:rsidR="0077464A" w:rsidRPr="0077464A">
        <w:rPr>
          <w:rFonts w:ascii="EU-B1X" w:eastAsia="EU-B1X" w:hAnsi="宋体" w:hint="eastAsia"/>
        </w:rPr>
        <w:t>F</w:t>
      </w:r>
      <w:r w:rsidR="0077464A" w:rsidRPr="0077464A">
        <w:rPr>
          <w:rFonts w:ascii="宋体" w:eastAsia="宋体" w:hAnsi="宋体" w:hint="eastAsia"/>
          <w:vertAlign w:val="subscript"/>
        </w:rPr>
        <w:t>p</w:t>
      </w:r>
      <w:r w:rsidR="0077464A" w:rsidRPr="0077464A">
        <w:rPr>
          <w:rFonts w:ascii="EU-B1X" w:eastAsia="EU-B1X" w:hAnsi="宋体"/>
        </w:rPr>
        <w:t>l</w:t>
      </w:r>
      <w:proofErr w:type="spellEnd"/>
      <w:r w:rsidRPr="00A47BF3">
        <w:rPr>
          <w:rFonts w:ascii="宋体" w:eastAsia="宋体" w:hAnsi="宋体" w:hint="eastAsia"/>
        </w:rPr>
        <w:t>，下侧受拉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C.2</w:t>
      </w:r>
      <w:r w:rsidR="0077464A" w:rsidRPr="0077464A">
        <w:rPr>
          <w:rFonts w:ascii="EU-B1X" w:eastAsia="EU-B1X" w:hAnsi="宋体" w:hint="eastAsia"/>
        </w:rPr>
        <w:t xml:space="preserve"> </w:t>
      </w:r>
      <w:proofErr w:type="spellStart"/>
      <w:r w:rsidR="0077464A" w:rsidRPr="0077464A">
        <w:rPr>
          <w:rFonts w:ascii="EU-B1X" w:eastAsia="EU-B1X" w:hAnsi="宋体" w:hint="eastAsia"/>
        </w:rPr>
        <w:t>F</w:t>
      </w:r>
      <w:r w:rsidR="0077464A" w:rsidRPr="0077464A">
        <w:rPr>
          <w:rFonts w:ascii="宋体" w:eastAsia="宋体" w:hAnsi="宋体" w:hint="eastAsia"/>
          <w:vertAlign w:val="subscript"/>
        </w:rPr>
        <w:t>p</w:t>
      </w:r>
      <w:r w:rsidR="0077464A" w:rsidRPr="0077464A">
        <w:rPr>
          <w:rFonts w:ascii="EU-B1X" w:eastAsia="EU-B1X" w:hAnsi="宋体"/>
        </w:rPr>
        <w:t>l</w:t>
      </w:r>
      <w:proofErr w:type="spellEnd"/>
      <w:r w:rsidRPr="00A47BF3">
        <w:rPr>
          <w:rFonts w:ascii="宋体" w:eastAsia="宋体" w:hAnsi="宋体" w:hint="eastAsia"/>
        </w:rPr>
        <w:t>，</w:t>
      </w:r>
      <w:proofErr w:type="gramStart"/>
      <w:r w:rsidRPr="00A47BF3">
        <w:rPr>
          <w:rFonts w:ascii="宋体" w:eastAsia="宋体" w:hAnsi="宋体" w:hint="eastAsia"/>
        </w:rPr>
        <w:t>上侧受拉</w:t>
      </w:r>
      <w:proofErr w:type="gramEnd"/>
      <w:r w:rsidRPr="00A47BF3">
        <w:rPr>
          <w:rFonts w:ascii="宋体" w:eastAsia="宋体" w:hAnsi="宋体" w:hint="eastAsia"/>
        </w:rPr>
        <w:tab/>
        <w:t>D.2</w:t>
      </w:r>
      <w:r w:rsidR="0077464A" w:rsidRPr="0077464A">
        <w:rPr>
          <w:rFonts w:ascii="EU-B1X" w:eastAsia="EU-B1X" w:hAnsi="宋体" w:hint="eastAsia"/>
        </w:rPr>
        <w:t xml:space="preserve"> </w:t>
      </w:r>
      <w:proofErr w:type="spellStart"/>
      <w:r w:rsidR="0077464A" w:rsidRPr="0077464A">
        <w:rPr>
          <w:rFonts w:ascii="EU-B1X" w:eastAsia="EU-B1X" w:hAnsi="宋体" w:hint="eastAsia"/>
        </w:rPr>
        <w:t>F</w:t>
      </w:r>
      <w:r w:rsidR="0077464A" w:rsidRPr="0077464A">
        <w:rPr>
          <w:rFonts w:ascii="宋体" w:eastAsia="宋体" w:hAnsi="宋体" w:hint="eastAsia"/>
          <w:vertAlign w:val="subscript"/>
        </w:rPr>
        <w:t>p</w:t>
      </w:r>
      <w:r w:rsidR="0077464A" w:rsidRPr="0077464A">
        <w:rPr>
          <w:rFonts w:ascii="EU-B1X" w:eastAsia="EU-B1X" w:hAnsi="宋体"/>
        </w:rPr>
        <w:t>l</w:t>
      </w:r>
      <w:proofErr w:type="spellEnd"/>
      <w:r w:rsidRPr="00A47BF3">
        <w:rPr>
          <w:rFonts w:ascii="宋体" w:eastAsia="宋体" w:hAnsi="宋体" w:hint="eastAsia"/>
        </w:rPr>
        <w:t>，下侧受拉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4.静定结构产生内力的原因是(     )。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A.荷载作用</w:t>
      </w:r>
      <w:r w:rsidRPr="00A47BF3">
        <w:rPr>
          <w:rFonts w:ascii="宋体" w:eastAsia="宋体" w:hAnsi="宋体" w:hint="eastAsia"/>
        </w:rPr>
        <w:tab/>
        <w:t>B.支座位移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C.温度变化</w:t>
      </w:r>
      <w:r w:rsidRPr="00A47BF3">
        <w:rPr>
          <w:rFonts w:ascii="宋体" w:eastAsia="宋体" w:hAnsi="宋体" w:hint="eastAsia"/>
        </w:rPr>
        <w:tab/>
        <w:t>D.制造误差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5.力法典型方程是(     )。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A.结构的物理方程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B.多余约束处的位移协调条件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C.力的平衡条件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D.结构的物理方程和力的平衡方程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6.用位移法计算超静定结构时，基本未知量的数目等于(     )。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A.多余约束数</w:t>
      </w:r>
      <w:r w:rsidRPr="00A47BF3">
        <w:rPr>
          <w:rFonts w:ascii="宋体" w:eastAsia="宋体" w:hAnsi="宋体" w:hint="eastAsia"/>
        </w:rPr>
        <w:tab/>
        <w:t>B.刚结点数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</w:t>
      </w:r>
      <w:proofErr w:type="gramStart"/>
      <w:r w:rsidRPr="00A47BF3">
        <w:rPr>
          <w:rFonts w:ascii="宋体" w:eastAsia="宋体" w:hAnsi="宋体" w:hint="eastAsia"/>
        </w:rPr>
        <w:t>铰</w:t>
      </w:r>
      <w:proofErr w:type="gramEnd"/>
      <w:r w:rsidRPr="00A47BF3">
        <w:rPr>
          <w:rFonts w:ascii="宋体" w:eastAsia="宋体" w:hAnsi="宋体" w:hint="eastAsia"/>
        </w:rPr>
        <w:t>结点数</w:t>
      </w:r>
      <w:r w:rsidRPr="00A47BF3">
        <w:rPr>
          <w:rFonts w:ascii="宋体" w:eastAsia="宋体" w:hAnsi="宋体" w:hint="eastAsia"/>
        </w:rPr>
        <w:tab/>
        <w:t>D.独立的结点位移数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7.用力矩分配法计算时，结点的不平衡力矩等于(     )。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lastRenderedPageBreak/>
        <w:tab/>
        <w:t>A.</w:t>
      </w:r>
      <w:proofErr w:type="gramStart"/>
      <w:r w:rsidRPr="00A47BF3">
        <w:rPr>
          <w:rFonts w:ascii="宋体" w:eastAsia="宋体" w:hAnsi="宋体" w:hint="eastAsia"/>
        </w:rPr>
        <w:t>固端弯矩</w:t>
      </w:r>
      <w:proofErr w:type="gramEnd"/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B.传递弯矩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C.分配弯矩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D.</w:t>
      </w:r>
      <w:proofErr w:type="gramStart"/>
      <w:r w:rsidRPr="00A47BF3">
        <w:rPr>
          <w:rFonts w:ascii="宋体" w:eastAsia="宋体" w:hAnsi="宋体" w:hint="eastAsia"/>
        </w:rPr>
        <w:t>附加刚臂中</w:t>
      </w:r>
      <w:proofErr w:type="gramEnd"/>
      <w:r w:rsidRPr="00A47BF3">
        <w:rPr>
          <w:rFonts w:ascii="宋体" w:eastAsia="宋体" w:hAnsi="宋体" w:hint="eastAsia"/>
        </w:rPr>
        <w:t>的约束反力矩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8.超静定结构在荷载作用下产生的内力与刚度(     )。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A.无关</w:t>
      </w:r>
      <w:r w:rsidRPr="00A47BF3">
        <w:rPr>
          <w:rFonts w:ascii="宋体" w:eastAsia="宋体" w:hAnsi="宋体" w:hint="eastAsia"/>
        </w:rPr>
        <w:tab/>
        <w:t>B.相对值有关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C.绝对值有关</w:t>
      </w:r>
      <w:r w:rsidRPr="00A47BF3">
        <w:rPr>
          <w:rFonts w:ascii="宋体" w:eastAsia="宋体" w:hAnsi="宋体" w:hint="eastAsia"/>
        </w:rPr>
        <w:tab/>
        <w:t>D.相对值，绝对值都有关</w:t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9.根据影响线的定义，图示悬臂梁A截面的弯矩影响线在B点的纵坐标为(     )。</w:t>
      </w:r>
    </w:p>
    <w:p w:rsidR="0077464A" w:rsidRPr="00A47BF3" w:rsidRDefault="0077464A" w:rsidP="0077464A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59E6C7D5" wp14:editId="214F6FE4">
            <wp:extent cx="1930400" cy="871187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237" cy="88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A.3</w:t>
      </w:r>
      <w:r w:rsidRPr="00A47BF3">
        <w:rPr>
          <w:rFonts w:ascii="宋体" w:eastAsia="宋体" w:hAnsi="宋体" w:hint="eastAsia"/>
        </w:rPr>
        <w:tab/>
        <w:t>B.1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C.-3</w:t>
      </w:r>
      <w:r w:rsidRPr="00A47BF3">
        <w:rPr>
          <w:rFonts w:ascii="宋体" w:eastAsia="宋体" w:hAnsi="宋体" w:hint="eastAsia"/>
        </w:rPr>
        <w:tab/>
        <w:t>D.0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10.反映结构动力特性的重要物理参数是(     )。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A.初相角</w:t>
      </w:r>
      <w:r w:rsidRPr="00A47BF3">
        <w:rPr>
          <w:rFonts w:ascii="宋体" w:eastAsia="宋体" w:hAnsi="宋体" w:hint="eastAsia"/>
        </w:rPr>
        <w:tab/>
        <w:t>B.初位移</w:t>
      </w:r>
    </w:p>
    <w:p w:rsidR="00A65A8B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ab/>
        <w:t>C.自振频率</w:t>
      </w:r>
      <w:r w:rsidRPr="00A47BF3">
        <w:rPr>
          <w:rFonts w:ascii="宋体" w:eastAsia="宋体" w:hAnsi="宋体" w:hint="eastAsia"/>
        </w:rPr>
        <w:tab/>
        <w:t>D.振幅</w:t>
      </w:r>
    </w:p>
    <w:p w:rsidR="00A47BF3" w:rsidRPr="00A47BF3" w:rsidRDefault="00A47BF3" w:rsidP="00A47BF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7BF3">
        <w:rPr>
          <w:rFonts w:ascii="宋体" w:eastAsia="宋体" w:hAnsi="宋体" w:hint="eastAsia"/>
          <w:b/>
        </w:rPr>
        <w:t>二、判断题（将判断结果填入括弧，以√表示正确，以×表示错误。每小题3分，共30分）</w:t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11.图示刚架的虚设力状态，按此</w:t>
      </w:r>
      <w:proofErr w:type="gramStart"/>
      <w:r w:rsidRPr="00A47BF3">
        <w:rPr>
          <w:rFonts w:ascii="宋体" w:eastAsia="宋体" w:hAnsi="宋体" w:hint="eastAsia"/>
        </w:rPr>
        <w:t>力状态</w:t>
      </w:r>
      <w:proofErr w:type="gramEnd"/>
      <w:r w:rsidRPr="00A47BF3">
        <w:rPr>
          <w:rFonts w:ascii="宋体" w:eastAsia="宋体" w:hAnsi="宋体" w:hint="eastAsia"/>
        </w:rPr>
        <w:t>及位移计算公式可求出A处的水平位移。(     )</w:t>
      </w:r>
    </w:p>
    <w:p w:rsidR="00F06246" w:rsidRPr="00A47BF3" w:rsidRDefault="00F06246" w:rsidP="00F062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D5BA088" wp14:editId="2B63C95C">
            <wp:extent cx="660400" cy="1225156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231" cy="125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12.图示悬臂梁截面A的弯矩值是2P/。</w:t>
      </w:r>
      <w:r w:rsidR="00F06246" w:rsidRPr="00A47BF3">
        <w:rPr>
          <w:rFonts w:ascii="宋体" w:eastAsia="宋体" w:hAnsi="宋体" w:hint="eastAsia"/>
        </w:rPr>
        <w:t>(     )</w:t>
      </w:r>
    </w:p>
    <w:p w:rsidR="00F06246" w:rsidRPr="00A47BF3" w:rsidRDefault="00F06246" w:rsidP="00F062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0FB381A" wp14:editId="5E1852A4">
            <wp:extent cx="1746250" cy="731703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2890" cy="75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13.</w:t>
      </w:r>
      <w:proofErr w:type="gramStart"/>
      <w:r w:rsidRPr="00A47BF3">
        <w:rPr>
          <w:rFonts w:ascii="宋体" w:eastAsia="宋体" w:hAnsi="宋体" w:hint="eastAsia"/>
        </w:rPr>
        <w:t>计算受弯</w:t>
      </w:r>
      <w:proofErr w:type="gramEnd"/>
      <w:r w:rsidRPr="00A47BF3">
        <w:rPr>
          <w:rFonts w:ascii="宋体" w:eastAsia="宋体" w:hAnsi="宋体" w:hint="eastAsia"/>
        </w:rPr>
        <w:t>杆件时不考虑其轴向变形，则杆件轴力为O。(     )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14.依据静力平衡条件可对静定结构进行受力分析，这样的分析结果是唯一正确的结果。</w:t>
      </w:r>
      <w:r w:rsidRPr="00A47BF3">
        <w:rPr>
          <w:rFonts w:ascii="宋体" w:eastAsia="宋体" w:hAnsi="宋体"/>
        </w:rPr>
        <w:t>(     )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15.用力法解超静定结构时，基本结构是唯一的。(     )</w:t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16.图a为一对称结构，利用对称性时简化的半边结构如图b所示。(     )</w:t>
      </w:r>
    </w:p>
    <w:p w:rsidR="00F06246" w:rsidRPr="00A47BF3" w:rsidRDefault="00F06246" w:rsidP="00F062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74EA154" wp14:editId="5AFE2F30">
            <wp:extent cx="2478038" cy="1206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14932" cy="122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lastRenderedPageBreak/>
        <w:t>17.位移法典型方程中的主系数恒为正值，副系数恒为负值。(     )</w:t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18.力矩分配法适用于所有超静定结构的计算。(     )</w:t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19.图示结构的超静定次数是3。(     )</w:t>
      </w:r>
    </w:p>
    <w:p w:rsidR="00F06246" w:rsidRPr="00A47BF3" w:rsidRDefault="00F06246" w:rsidP="00F062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34F9730" wp14:editId="40DB4EDA">
            <wp:extent cx="1701800" cy="36695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4755" cy="38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P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20.影响线的横坐标是移动的单位荷载的位置。(     )</w:t>
      </w:r>
    </w:p>
    <w:p w:rsidR="00A47BF3" w:rsidRPr="00A47BF3" w:rsidRDefault="00A47BF3" w:rsidP="00A47BF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47BF3">
        <w:rPr>
          <w:rFonts w:ascii="宋体" w:eastAsia="宋体" w:hAnsi="宋体" w:hint="eastAsia"/>
          <w:b/>
        </w:rPr>
        <w:t>三、作图与计算题（共40分）</w:t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21.作图示结构的弯矩图。(</w:t>
      </w:r>
      <w:r w:rsidRPr="00A47BF3">
        <w:rPr>
          <w:rFonts w:ascii="宋体" w:eastAsia="宋体" w:hAnsi="宋体"/>
        </w:rPr>
        <w:t>10</w:t>
      </w:r>
      <w:r w:rsidRPr="00A47BF3">
        <w:rPr>
          <w:rFonts w:ascii="宋体" w:eastAsia="宋体" w:hAnsi="宋体" w:hint="eastAsia"/>
        </w:rPr>
        <w:t>分)</w:t>
      </w:r>
    </w:p>
    <w:p w:rsidR="00F06246" w:rsidRPr="00A47BF3" w:rsidRDefault="00F06246" w:rsidP="00F062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2BBE64C" wp14:editId="08E8EC87">
            <wp:extent cx="2174297" cy="1200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49817" cy="124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22.用力法计算图示结构并作弯矩图，</w:t>
      </w:r>
      <w:proofErr w:type="gramStart"/>
      <w:r w:rsidRPr="00A47BF3">
        <w:rPr>
          <w:rFonts w:ascii="宋体" w:eastAsia="宋体" w:hAnsi="宋体" w:hint="eastAsia"/>
        </w:rPr>
        <w:t>各杆</w:t>
      </w:r>
      <w:proofErr w:type="gramEnd"/>
      <w:r w:rsidRPr="00A47BF3">
        <w:rPr>
          <w:rFonts w:ascii="宋体" w:eastAsia="宋体" w:hAnsi="宋体" w:hint="eastAsia"/>
        </w:rPr>
        <w:t>EI</w:t>
      </w:r>
      <w:r w:rsidR="00F06246">
        <w:rPr>
          <w:rFonts w:ascii="宋体" w:eastAsia="宋体" w:hAnsi="宋体" w:hint="eastAsia"/>
        </w:rPr>
        <w:t>=</w:t>
      </w:r>
      <w:r w:rsidRPr="00A47BF3">
        <w:rPr>
          <w:rFonts w:ascii="宋体" w:eastAsia="宋体" w:hAnsi="宋体" w:hint="eastAsia"/>
        </w:rPr>
        <w:t>常数。(16分)</w:t>
      </w:r>
    </w:p>
    <w:p w:rsidR="00F06246" w:rsidRPr="00A47BF3" w:rsidRDefault="00F06246" w:rsidP="00F062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5A4E4EA6" wp14:editId="7B3D640F">
            <wp:extent cx="2196721" cy="256540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8451" cy="261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Default="00A47BF3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47BF3">
        <w:rPr>
          <w:rFonts w:ascii="宋体" w:eastAsia="宋体" w:hAnsi="宋体" w:hint="eastAsia"/>
        </w:rPr>
        <w:t>23.用位移法计算图示刚架，列出典型方程，求出系数项和自由项。杆件EI</w:t>
      </w:r>
      <w:r w:rsidR="00F06246">
        <w:rPr>
          <w:rFonts w:ascii="宋体" w:eastAsia="宋体" w:hAnsi="宋体" w:hint="eastAsia"/>
        </w:rPr>
        <w:t>=</w:t>
      </w:r>
      <w:r w:rsidRPr="00A47BF3">
        <w:rPr>
          <w:rFonts w:ascii="宋体" w:eastAsia="宋体" w:hAnsi="宋体" w:hint="eastAsia"/>
        </w:rPr>
        <w:t>常数。(14分)</w:t>
      </w:r>
    </w:p>
    <w:p w:rsidR="00F06246" w:rsidRPr="00A47BF3" w:rsidRDefault="00F06246" w:rsidP="00F062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F67A878" wp14:editId="70AB13D1">
            <wp:extent cx="4298950" cy="2545980"/>
            <wp:effectExtent l="0" t="0" r="635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0624" cy="255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F3" w:rsidRPr="00A47BF3" w:rsidRDefault="00F06246" w:rsidP="00A47BF3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A47BF3" w:rsidRPr="00A47BF3">
        <w:rPr>
          <w:rFonts w:ascii="宋体" w:eastAsia="宋体" w:hAnsi="宋体" w:hint="eastAsia"/>
        </w:rPr>
        <w:t>注：位移法解题中用到的形常数和载常数见下表1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3397"/>
        <w:gridCol w:w="1085"/>
        <w:gridCol w:w="1085"/>
        <w:gridCol w:w="1085"/>
        <w:gridCol w:w="1085"/>
        <w:gridCol w:w="133"/>
      </w:tblGrid>
      <w:tr w:rsidR="008F44D7" w:rsidRPr="008F44D7" w:rsidTr="008F44D7">
        <w:trPr>
          <w:trHeight w:val="416"/>
          <w:jc w:val="center"/>
        </w:trPr>
        <w:tc>
          <w:tcPr>
            <w:tcW w:w="8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F44D7" w:rsidRPr="008F44D7" w:rsidRDefault="008F44D7" w:rsidP="006639D6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  <w:b/>
              </w:rPr>
            </w:pPr>
            <w:r w:rsidRPr="008F44D7">
              <w:rPr>
                <w:rFonts w:ascii="宋体" w:eastAsia="宋体" w:hAnsi="宋体" w:hint="eastAsia"/>
                <w:b/>
              </w:rPr>
              <w:lastRenderedPageBreak/>
              <w:t>表1单跨超静定</w:t>
            </w:r>
            <w:proofErr w:type="gramStart"/>
            <w:r w:rsidRPr="008F44D7">
              <w:rPr>
                <w:rFonts w:ascii="宋体" w:eastAsia="宋体" w:hAnsi="宋体" w:hint="eastAsia"/>
                <w:b/>
              </w:rPr>
              <w:t>粱</w:t>
            </w:r>
            <w:proofErr w:type="gramEnd"/>
            <w:r w:rsidRPr="008F44D7">
              <w:rPr>
                <w:rFonts w:ascii="宋体" w:eastAsia="宋体" w:hAnsi="宋体" w:hint="eastAsia"/>
                <w:b/>
              </w:rPr>
              <w:t>杆端弯矩和杆端剪力</w:t>
            </w:r>
          </w:p>
        </w:tc>
      </w:tr>
      <w:tr w:rsidR="00CF1FB1" w:rsidRPr="00F06246" w:rsidTr="008F44D7">
        <w:trPr>
          <w:gridAfter w:val="1"/>
          <w:wAfter w:w="133" w:type="dxa"/>
          <w:trHeight w:val="510"/>
          <w:jc w:val="center"/>
        </w:trPr>
        <w:tc>
          <w:tcPr>
            <w:tcW w:w="426" w:type="dxa"/>
            <w:vMerge w:val="restart"/>
            <w:vAlign w:val="center"/>
          </w:tcPr>
          <w:p w:rsidR="00CF1FB1" w:rsidRDefault="00F06246" w:rsidP="00CF1FB1">
            <w:pPr>
              <w:jc w:val="center"/>
              <w:rPr>
                <w:rFonts w:ascii="宋体" w:eastAsia="宋体" w:hAnsi="宋体"/>
              </w:rPr>
            </w:pPr>
            <w:r w:rsidRPr="008F44D7">
              <w:rPr>
                <w:rFonts w:ascii="宋体" w:eastAsia="宋体" w:hAnsi="宋体" w:hint="eastAsia"/>
                <w:b/>
              </w:rPr>
              <w:t xml:space="preserve"> </w:t>
            </w:r>
            <w:r w:rsidR="00CF1FB1" w:rsidRPr="00F06246">
              <w:rPr>
                <w:rFonts w:ascii="宋体" w:eastAsia="宋体" w:hAnsi="宋体" w:hint="eastAsia"/>
              </w:rPr>
              <w:t>编</w:t>
            </w:r>
          </w:p>
          <w:p w:rsidR="00CF1FB1" w:rsidRPr="00F06246" w:rsidRDefault="00CF1FB1" w:rsidP="00CF1FB1">
            <w:pPr>
              <w:jc w:val="center"/>
              <w:rPr>
                <w:rFonts w:ascii="宋体" w:eastAsia="宋体" w:hAnsi="宋体"/>
                <w:b/>
              </w:rPr>
            </w:pPr>
            <w:r w:rsidRPr="00F06246">
              <w:rPr>
                <w:rFonts w:ascii="宋体" w:eastAsia="宋体" w:hAnsi="宋体" w:hint="eastAsia"/>
              </w:rPr>
              <w:t>号</w:t>
            </w:r>
          </w:p>
        </w:tc>
        <w:tc>
          <w:tcPr>
            <w:tcW w:w="3397" w:type="dxa"/>
            <w:vMerge w:val="restart"/>
            <w:shd w:val="clear" w:color="auto" w:fill="auto"/>
            <w:vAlign w:val="center"/>
          </w:tcPr>
          <w:p w:rsidR="00CF1FB1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 w:rsidRPr="00F06246">
              <w:rPr>
                <w:rFonts w:ascii="宋体" w:eastAsia="宋体" w:hAnsi="宋体" w:hint="eastAsia"/>
              </w:rPr>
              <w:t>简图</w:t>
            </w:r>
          </w:p>
        </w:tc>
        <w:tc>
          <w:tcPr>
            <w:tcW w:w="2170" w:type="dxa"/>
            <w:gridSpan w:val="2"/>
            <w:vAlign w:val="center"/>
          </w:tcPr>
          <w:p w:rsidR="00CF1FB1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 w:rsidRPr="00F06246">
              <w:rPr>
                <w:rFonts w:ascii="宋体" w:eastAsia="宋体" w:hAnsi="宋体" w:hint="eastAsia"/>
              </w:rPr>
              <w:t>杆端弯矩</w:t>
            </w:r>
          </w:p>
        </w:tc>
        <w:tc>
          <w:tcPr>
            <w:tcW w:w="2170" w:type="dxa"/>
            <w:gridSpan w:val="2"/>
            <w:vAlign w:val="center"/>
          </w:tcPr>
          <w:p w:rsidR="00CF1FB1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 w:rsidRPr="00F06246">
              <w:rPr>
                <w:rFonts w:ascii="宋体" w:eastAsia="宋体" w:hAnsi="宋体" w:hint="eastAsia"/>
              </w:rPr>
              <w:t>杆端剪力</w:t>
            </w:r>
          </w:p>
        </w:tc>
      </w:tr>
      <w:tr w:rsidR="00CF1FB1" w:rsidRPr="00F06246" w:rsidTr="008F44D7">
        <w:trPr>
          <w:gridAfter w:val="1"/>
          <w:wAfter w:w="133" w:type="dxa"/>
          <w:trHeight w:val="404"/>
          <w:jc w:val="center"/>
        </w:trPr>
        <w:tc>
          <w:tcPr>
            <w:tcW w:w="426" w:type="dxa"/>
            <w:vMerge/>
            <w:vAlign w:val="center"/>
          </w:tcPr>
          <w:p w:rsidR="00CF1FB1" w:rsidRPr="00F06246" w:rsidRDefault="00CF1FB1" w:rsidP="00CF1FB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3397" w:type="dxa"/>
            <w:vMerge/>
            <w:vAlign w:val="center"/>
          </w:tcPr>
          <w:p w:rsidR="00CF1FB1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5" w:type="dxa"/>
            <w:vAlign w:val="center"/>
          </w:tcPr>
          <w:p w:rsidR="00CF1FB1" w:rsidRPr="00221374" w:rsidRDefault="00000000" w:rsidP="008F44D7">
            <w:pPr>
              <w:jc w:val="center"/>
              <w:rPr>
                <w:rFonts w:ascii="EU-B1X" w:eastAsia="EU-B1X" w:hAnsi="宋体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EU-B1X" w:hAnsi="Cambria Math"/>
                      </w:rPr>
                    </m:ctrlPr>
                  </m:sSubPr>
                  <m:e>
                    <m:r>
                      <w:rPr>
                        <w:rFonts w:ascii="Cambria Math" w:eastAsia="EU-B1X" w:hAnsi="Cambria Math" w:hint="eastAsia"/>
                      </w:rPr>
                      <m:t>M</m:t>
                    </m:r>
                  </m:e>
                  <m:sub>
                    <m:r>
                      <w:rPr>
                        <w:rFonts w:ascii="Cambria Math" w:eastAsia="EU-B1X" w:hAnsi="Cambria Math" w:hint="eastAsia"/>
                        <w:vertAlign w:val="subscript"/>
                      </w:rPr>
                      <m:t>AB</m:t>
                    </m:r>
                  </m:sub>
                </m:sSub>
              </m:oMath>
            </m:oMathPara>
          </w:p>
        </w:tc>
        <w:tc>
          <w:tcPr>
            <w:tcW w:w="1085" w:type="dxa"/>
            <w:vAlign w:val="center"/>
          </w:tcPr>
          <w:p w:rsidR="00CF1FB1" w:rsidRPr="00221374" w:rsidRDefault="00000000" w:rsidP="008F44D7">
            <w:pPr>
              <w:jc w:val="center"/>
              <w:rPr>
                <w:rFonts w:ascii="EU-B1X" w:eastAsia="EU-B1X" w:hAnsi="宋体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EU-B1X" w:hAnsi="Cambria Math"/>
                      </w:rPr>
                    </m:ctrlPr>
                  </m:sSubPr>
                  <m:e>
                    <m:r>
                      <w:rPr>
                        <w:rFonts w:ascii="Cambria Math" w:eastAsia="EU-B1X" w:hAnsi="Cambria Math" w:hint="eastAsia"/>
                      </w:rPr>
                      <m:t>M</m:t>
                    </m:r>
                  </m:e>
                  <m:sub>
                    <m:r>
                      <w:rPr>
                        <w:rFonts w:ascii="Cambria Math" w:eastAsia="EU-B1X" w:hAnsi="Cambria Math" w:hint="eastAsia"/>
                        <w:vertAlign w:val="subscript"/>
                      </w:rPr>
                      <m:t>BA</m:t>
                    </m:r>
                  </m:sub>
                </m:sSub>
              </m:oMath>
            </m:oMathPara>
          </w:p>
        </w:tc>
        <w:tc>
          <w:tcPr>
            <w:tcW w:w="1085" w:type="dxa"/>
            <w:vAlign w:val="center"/>
          </w:tcPr>
          <w:p w:rsidR="00CF1FB1" w:rsidRPr="00221374" w:rsidRDefault="00000000" w:rsidP="008F44D7">
            <w:pPr>
              <w:jc w:val="center"/>
              <w:rPr>
                <w:rFonts w:ascii="EU-B1X" w:eastAsia="EU-B1X" w:hAnsi="宋体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EU-B1X" w:hAnsi="Cambria Math"/>
                      </w:rPr>
                    </m:ctrlPr>
                  </m:sSubPr>
                  <m:e>
                    <m:r>
                      <w:rPr>
                        <w:rFonts w:ascii="Cambria Math" w:eastAsia="EU-B1X" w:hAnsi="Cambria Math" w:hint="eastAsia"/>
                      </w:rPr>
                      <m:t>F</m:t>
                    </m:r>
                  </m:e>
                  <m:sub>
                    <m:r>
                      <w:rPr>
                        <w:rFonts w:ascii="Cambria Math" w:eastAsia="EU-B1X" w:hAnsi="Cambria Math" w:hint="eastAsia"/>
                        <w:vertAlign w:val="subscript"/>
                      </w:rPr>
                      <m:t>QAB</m:t>
                    </m:r>
                  </m:sub>
                </m:sSub>
              </m:oMath>
            </m:oMathPara>
          </w:p>
        </w:tc>
        <w:tc>
          <w:tcPr>
            <w:tcW w:w="1085" w:type="dxa"/>
            <w:vAlign w:val="center"/>
          </w:tcPr>
          <w:p w:rsidR="00CF1FB1" w:rsidRPr="00221374" w:rsidRDefault="00000000" w:rsidP="008F44D7">
            <w:pPr>
              <w:jc w:val="center"/>
              <w:rPr>
                <w:rFonts w:ascii="EU-B1X" w:eastAsia="EU-B1X" w:hAnsi="宋体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EU-B1X" w:hAnsi="Cambria Math"/>
                      </w:rPr>
                    </m:ctrlPr>
                  </m:sSubPr>
                  <m:e>
                    <m:r>
                      <w:rPr>
                        <w:rFonts w:ascii="Cambria Math" w:eastAsia="EU-B1X" w:hAnsi="Cambria Math" w:hint="eastAsia"/>
                      </w:rPr>
                      <m:t>F</m:t>
                    </m:r>
                  </m:e>
                  <m:sub>
                    <m:r>
                      <w:rPr>
                        <w:rFonts w:ascii="Cambria Math" w:eastAsia="EU-B1X" w:hAnsi="Cambria Math" w:hint="eastAsia"/>
                        <w:vertAlign w:val="subscript"/>
                      </w:rPr>
                      <m:t>QBA</m:t>
                    </m:r>
                  </m:sub>
                </m:sSub>
              </m:oMath>
            </m:oMathPara>
          </w:p>
        </w:tc>
      </w:tr>
      <w:tr w:rsidR="00CF1FB1" w:rsidRPr="00F06246" w:rsidTr="008F44D7">
        <w:trPr>
          <w:gridAfter w:val="1"/>
          <w:wAfter w:w="133" w:type="dxa"/>
          <w:trHeight w:val="680"/>
          <w:jc w:val="center"/>
        </w:trPr>
        <w:tc>
          <w:tcPr>
            <w:tcW w:w="426" w:type="dxa"/>
            <w:vAlign w:val="center"/>
          </w:tcPr>
          <w:p w:rsidR="00B64B87" w:rsidRPr="00F06246" w:rsidRDefault="00B64B87" w:rsidP="00CF1FB1">
            <w:pPr>
              <w:jc w:val="center"/>
              <w:rPr>
                <w:rFonts w:ascii="宋体" w:eastAsia="宋体" w:hAnsi="宋体"/>
                <w:b/>
              </w:rPr>
            </w:pPr>
            <w:r w:rsidRPr="00F06246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3397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>
              <w:rPr>
                <w:noProof/>
              </w:rPr>
              <w:drawing>
                <wp:inline distT="0" distB="0" distL="0" distR="0" wp14:anchorId="4430960F" wp14:editId="64BC27A6">
                  <wp:extent cx="1587500" cy="72910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202" cy="754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vAlign w:val="center"/>
          </w:tcPr>
          <w:p w:rsidR="00B64B87" w:rsidRPr="00221374" w:rsidRDefault="00B64B87" w:rsidP="00CF1FB1">
            <w:pPr>
              <w:jc w:val="center"/>
              <w:rPr>
                <w:rFonts w:ascii="宋体" w:eastAsia="宋体" w:hAnsi="宋体"/>
              </w:rPr>
            </w:pPr>
            <w:r w:rsidRPr="00221374">
              <w:rPr>
                <w:rFonts w:ascii="宋体" w:eastAsia="宋体" w:hAnsi="宋体" w:hint="eastAsia"/>
              </w:rPr>
              <w:t>4</w:t>
            </w:r>
            <w:r w:rsidRPr="00221374">
              <w:rPr>
                <w:rFonts w:ascii="EU-B1X" w:eastAsia="EU-B1X" w:hAnsi="宋体" w:hint="eastAsia"/>
              </w:rPr>
              <w:t>i</w:t>
            </w:r>
          </w:p>
        </w:tc>
        <w:tc>
          <w:tcPr>
            <w:tcW w:w="1085" w:type="dxa"/>
            <w:vAlign w:val="center"/>
          </w:tcPr>
          <w:p w:rsidR="00B64B87" w:rsidRPr="00221374" w:rsidRDefault="00B64B87" w:rsidP="00CF1FB1">
            <w:pPr>
              <w:jc w:val="center"/>
              <w:rPr>
                <w:rFonts w:ascii="宋体" w:eastAsia="宋体" w:hAnsi="宋体"/>
              </w:rPr>
            </w:pPr>
            <w:r w:rsidRPr="00221374">
              <w:rPr>
                <w:rFonts w:ascii="宋体" w:eastAsia="宋体" w:hAnsi="宋体" w:hint="eastAsia"/>
              </w:rPr>
              <w:t>2</w:t>
            </w:r>
            <w:r w:rsidRPr="00221374">
              <w:rPr>
                <w:rFonts w:ascii="EU-B1X" w:eastAsia="EU-B1X" w:hAnsi="宋体" w:hint="eastAsia"/>
              </w:rPr>
              <w:t>i</w:t>
            </w:r>
          </w:p>
        </w:tc>
        <w:tc>
          <w:tcPr>
            <w:tcW w:w="1085" w:type="dxa"/>
            <w:vAlign w:val="center"/>
          </w:tcPr>
          <w:p w:rsidR="00B64B87" w:rsidRPr="00221374" w:rsidRDefault="00221374" w:rsidP="00CF1FB1">
            <w:pPr>
              <w:jc w:val="center"/>
              <w:rPr>
                <w:rFonts w:ascii="宋体" w:eastAsia="宋体" w:hAnsi="宋体"/>
              </w:rPr>
            </w:pPr>
            <m:oMathPara>
              <m:oMath>
                <m: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w:rPr>
                        <w:rFonts w:ascii="Cambria Math" w:eastAsia="宋体" w:hAnsi="Cambria Math" w:hint="eastAsia"/>
                      </w:rPr>
                      <m:t>6</m:t>
                    </m:r>
                    <m:r>
                      <w:rPr>
                        <w:rFonts w:ascii="Cambria Math" w:eastAsia="EU-B1X" w:hAnsi="Cambria Math" w:hint="eastAsia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1085" w:type="dxa"/>
            <w:vAlign w:val="center"/>
          </w:tcPr>
          <w:p w:rsidR="00B64B87" w:rsidRPr="00221374" w:rsidRDefault="00221374" w:rsidP="00CF1FB1">
            <w:pPr>
              <w:jc w:val="center"/>
              <w:rPr>
                <w:rFonts w:ascii="宋体" w:eastAsia="宋体" w:hAnsi="宋体"/>
              </w:rPr>
            </w:pPr>
            <m:oMathPara>
              <m:oMath>
                <m: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w:rPr>
                        <w:rFonts w:ascii="Cambria Math" w:eastAsia="宋体" w:hAnsi="Cambria Math" w:hint="eastAsia"/>
                      </w:rPr>
                      <m:t>6</m:t>
                    </m:r>
                    <m:r>
                      <w:rPr>
                        <w:rFonts w:ascii="Cambria Math" w:eastAsia="EU-B1X" w:hAnsi="Cambria Math" w:hint="eastAsia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l</m:t>
                    </m:r>
                  </m:den>
                </m:f>
              </m:oMath>
            </m:oMathPara>
          </w:p>
        </w:tc>
      </w:tr>
      <w:tr w:rsidR="00CF1FB1" w:rsidRPr="00F06246" w:rsidTr="008F44D7">
        <w:trPr>
          <w:gridAfter w:val="1"/>
          <w:wAfter w:w="133" w:type="dxa"/>
          <w:trHeight w:val="340"/>
          <w:jc w:val="center"/>
        </w:trPr>
        <w:tc>
          <w:tcPr>
            <w:tcW w:w="426" w:type="dxa"/>
            <w:vAlign w:val="center"/>
          </w:tcPr>
          <w:p w:rsidR="00B64B87" w:rsidRPr="00221374" w:rsidRDefault="00221374" w:rsidP="00CF1FB1">
            <w:pPr>
              <w:jc w:val="center"/>
              <w:rPr>
                <w:rFonts w:ascii="宋体" w:eastAsia="宋体" w:hAnsi="宋体"/>
              </w:rPr>
            </w:pPr>
            <w:r w:rsidRPr="00221374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3397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>
              <w:rPr>
                <w:noProof/>
              </w:rPr>
              <w:drawing>
                <wp:inline distT="0" distB="0" distL="0" distR="0" wp14:anchorId="34430621" wp14:editId="1069077F">
                  <wp:extent cx="1619250" cy="720609"/>
                  <wp:effectExtent l="0" t="0" r="0" b="381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688673" cy="75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</w:rPr>
              <w:t>3</w:t>
            </w:r>
            <w:r w:rsidRPr="00221374">
              <w:rPr>
                <w:rFonts w:ascii="EU-B1X" w:eastAsia="EU-B1X" w:hAnsi="宋体" w:hint="eastAsia"/>
              </w:rPr>
              <w:t>i</w:t>
            </w:r>
          </w:p>
        </w:tc>
        <w:tc>
          <w:tcPr>
            <w:tcW w:w="1085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0</w:t>
            </w:r>
          </w:p>
        </w:tc>
        <w:tc>
          <w:tcPr>
            <w:tcW w:w="1085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  <w:b/>
              </w:rPr>
            </w:pPr>
            <m:oMathPara>
              <m:oMath>
                <m: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3</m:t>
                    </m:r>
                    <m:r>
                      <w:rPr>
                        <w:rFonts w:ascii="Cambria Math" w:eastAsia="EU-B1X" w:hAnsi="Cambria Math" w:hint="eastAsia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1085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  <w:b/>
              </w:rPr>
            </w:pPr>
            <m:oMathPara>
              <m:oMath>
                <m: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3</m:t>
                    </m:r>
                    <m:r>
                      <w:rPr>
                        <w:rFonts w:ascii="Cambria Math" w:eastAsia="EU-B1X" w:hAnsi="Cambria Math" w:hint="eastAsia"/>
                      </w:rPr>
                      <m:t>i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l</m:t>
                    </m:r>
                  </m:den>
                </m:f>
              </m:oMath>
            </m:oMathPara>
          </w:p>
        </w:tc>
      </w:tr>
      <w:tr w:rsidR="00CF1FB1" w:rsidRPr="00F06246" w:rsidTr="008F44D7">
        <w:trPr>
          <w:gridAfter w:val="1"/>
          <w:wAfter w:w="133" w:type="dxa"/>
          <w:trHeight w:val="340"/>
          <w:jc w:val="center"/>
        </w:trPr>
        <w:tc>
          <w:tcPr>
            <w:tcW w:w="426" w:type="dxa"/>
            <w:vAlign w:val="center"/>
          </w:tcPr>
          <w:p w:rsidR="00B64B87" w:rsidRPr="00221374" w:rsidRDefault="00221374" w:rsidP="00CF1FB1">
            <w:pPr>
              <w:jc w:val="center"/>
              <w:rPr>
                <w:rFonts w:ascii="宋体" w:eastAsia="宋体" w:hAnsi="宋体"/>
              </w:rPr>
            </w:pPr>
            <w:r w:rsidRPr="00221374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3397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>
              <w:rPr>
                <w:noProof/>
              </w:rPr>
              <w:drawing>
                <wp:inline distT="0" distB="0" distL="0" distR="0" wp14:anchorId="076F47B0" wp14:editId="3D6E68B9">
                  <wp:extent cx="1257300" cy="74803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374" cy="7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vAlign w:val="center"/>
          </w:tcPr>
          <w:p w:rsidR="00B64B87" w:rsidRPr="00F06246" w:rsidRDefault="008F44D7" w:rsidP="00CF1FB1">
            <w:pPr>
              <w:jc w:val="center"/>
              <w:rPr>
                <w:rFonts w:ascii="宋体" w:eastAsia="宋体" w:hAnsi="宋体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宋体" w:hAnsi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085" w:type="dxa"/>
            <w:vAlign w:val="center"/>
          </w:tcPr>
          <w:p w:rsidR="00B64B87" w:rsidRPr="00F06246" w:rsidRDefault="00000000" w:rsidP="00CF1FB1">
            <w:pPr>
              <w:jc w:val="center"/>
              <w:rPr>
                <w:rFonts w:ascii="宋体" w:eastAsia="宋体" w:hAnsi="宋体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宋体" w:hAnsi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085" w:type="dxa"/>
            <w:vAlign w:val="center"/>
          </w:tcPr>
          <w:p w:rsidR="00B64B87" w:rsidRPr="00F06246" w:rsidRDefault="00000000" w:rsidP="008F44D7">
            <w:pPr>
              <w:jc w:val="center"/>
              <w:rPr>
                <w:rFonts w:ascii="宋体" w:eastAsia="宋体" w:hAnsi="宋体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85" w:type="dxa"/>
            <w:vAlign w:val="center"/>
          </w:tcPr>
          <w:p w:rsidR="00B64B87" w:rsidRPr="00F06246" w:rsidRDefault="008F44D7" w:rsidP="008F44D7">
            <w:pPr>
              <w:jc w:val="center"/>
              <w:rPr>
                <w:rFonts w:ascii="宋体" w:eastAsia="宋体" w:hAnsi="宋体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CF1FB1" w:rsidRPr="00F06246" w:rsidTr="008F44D7">
        <w:trPr>
          <w:gridAfter w:val="1"/>
          <w:wAfter w:w="133" w:type="dxa"/>
          <w:trHeight w:val="351"/>
          <w:jc w:val="center"/>
        </w:trPr>
        <w:tc>
          <w:tcPr>
            <w:tcW w:w="426" w:type="dxa"/>
            <w:vAlign w:val="center"/>
          </w:tcPr>
          <w:p w:rsidR="00B64B87" w:rsidRPr="00221374" w:rsidRDefault="00221374" w:rsidP="00CF1FB1">
            <w:pPr>
              <w:jc w:val="center"/>
              <w:rPr>
                <w:rFonts w:ascii="宋体" w:eastAsia="宋体" w:hAnsi="宋体"/>
              </w:rPr>
            </w:pPr>
            <w:r w:rsidRPr="00221374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3397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>
              <w:rPr>
                <w:noProof/>
              </w:rPr>
              <w:drawing>
                <wp:inline distT="0" distB="0" distL="0" distR="0" wp14:anchorId="0351FD83" wp14:editId="274D3298">
                  <wp:extent cx="1238250" cy="748109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39" cy="77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vAlign w:val="center"/>
          </w:tcPr>
          <w:p w:rsidR="00B64B87" w:rsidRPr="00F06246" w:rsidRDefault="008F44D7" w:rsidP="008F44D7">
            <w:pPr>
              <w:jc w:val="center"/>
              <w:rPr>
                <w:rFonts w:ascii="宋体" w:eastAsia="宋体" w:hAnsi="宋体"/>
                <w:b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宋体" w:hAnsi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1085" w:type="dxa"/>
            <w:vAlign w:val="center"/>
          </w:tcPr>
          <w:p w:rsidR="00B64B87" w:rsidRPr="00F06246" w:rsidRDefault="00CF1FB1" w:rsidP="00CF1FB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0</w:t>
            </w:r>
          </w:p>
        </w:tc>
        <w:tc>
          <w:tcPr>
            <w:tcW w:w="1085" w:type="dxa"/>
            <w:vAlign w:val="center"/>
          </w:tcPr>
          <w:p w:rsidR="00B64B87" w:rsidRPr="00F06246" w:rsidRDefault="00000000" w:rsidP="008F44D7">
            <w:pPr>
              <w:jc w:val="center"/>
              <w:rPr>
                <w:rFonts w:ascii="宋体" w:eastAsia="宋体" w:hAnsi="宋体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11</m:t>
                    </m:r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宋体" w:hAnsi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1085" w:type="dxa"/>
            <w:vAlign w:val="center"/>
          </w:tcPr>
          <w:p w:rsidR="00B64B87" w:rsidRPr="00F06246" w:rsidRDefault="008F44D7" w:rsidP="008F44D7">
            <w:pPr>
              <w:jc w:val="center"/>
              <w:rPr>
                <w:rFonts w:ascii="宋体" w:eastAsia="宋体" w:hAnsi="宋体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5</m:t>
                    </m:r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宋体" w:hAnsi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16</m:t>
                    </m:r>
                  </m:den>
                </m:f>
              </m:oMath>
            </m:oMathPara>
          </w:p>
        </w:tc>
      </w:tr>
    </w:tbl>
    <w:p w:rsidR="00A47BF3" w:rsidRDefault="00F06246" w:rsidP="00221374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F06246">
        <w:rPr>
          <w:rFonts w:ascii="宋体" w:eastAsia="宋体" w:hAnsi="宋体" w:hint="eastAsia"/>
          <w:b/>
        </w:rPr>
        <w:t xml:space="preserve">    </w:t>
      </w:r>
    </w:p>
    <w:p w:rsidR="00690879" w:rsidRDefault="00690879" w:rsidP="00221374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</w:p>
    <w:p w:rsidR="00690879" w:rsidRDefault="00690879" w:rsidP="00221374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</w:p>
    <w:p w:rsidR="00690879" w:rsidRDefault="00690879" w:rsidP="00690879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 试卷代号：1129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国家开放大学2022年春季学期期末统一考试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土木工程力学（本）  试题答案及评分标准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（供参考）</w:t>
      </w:r>
    </w:p>
    <w:p w:rsidR="00690879" w:rsidRDefault="00690879" w:rsidP="00690879">
      <w:pPr>
        <w:tabs>
          <w:tab w:val="left" w:pos="420"/>
          <w:tab w:val="left" w:pos="4184"/>
        </w:tabs>
        <w:jc w:val="righ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2022年7月</w:t>
      </w:r>
    </w:p>
    <w:p w:rsidR="00690879" w:rsidRDefault="00690879" w:rsidP="00690879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一、单项选择题（每小题3分，共30分）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1.C2.B3.A4.A5.B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6.D7.D8.B9.D10.C</w:t>
      </w:r>
    </w:p>
    <w:p w:rsidR="00690879" w:rsidRDefault="00690879" w:rsidP="00690879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二、判断题（将判断结果填入括弧，以√表示正确，以×表示错误。每小题3分，共30分）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11.×12.×13.×14.√15.×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16.×17.×18.×19.√20.√</w:t>
      </w:r>
    </w:p>
    <w:p w:rsidR="00690879" w:rsidRDefault="00690879" w:rsidP="00690879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三、作图与计算题（共40分）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21.作图示结构的弯矩图。（10分）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lastRenderedPageBreak/>
        <w:drawing>
          <wp:inline distT="0" distB="0" distL="0" distR="0">
            <wp:extent cx="2562225" cy="146685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解：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drawing>
          <wp:inline distT="0" distB="0" distL="0" distR="0">
            <wp:extent cx="2667000" cy="1533525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图形正确（5分）；数值正确（5分）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22.用力法计算图示结构并作弯矩图，</w:t>
      </w:r>
      <w:proofErr w:type="gramStart"/>
      <w:r>
        <w:rPr>
          <w:rFonts w:ascii="宋体" w:eastAsia="宋体" w:hAnsi="宋体" w:hint="eastAsia"/>
        </w:rPr>
        <w:t>各杆</w:t>
      </w:r>
      <w:proofErr w:type="gramEnd"/>
      <m:oMath>
        <m:r>
          <w:rPr>
            <w:rFonts w:ascii="Cambria Math" w:eastAsia="宋体" w:hAnsi="Cambria Math"/>
          </w:rPr>
          <m:t>EI=</m:t>
        </m:r>
        <m:r>
          <m:rPr>
            <m:nor/>
          </m:rPr>
          <w:rPr>
            <w:rFonts w:ascii="Cambria Math" w:eastAsia="宋体" w:hAnsi="Cambria Math" w:hint="eastAsia"/>
          </w:rPr>
          <m:t>常数</m:t>
        </m:r>
      </m:oMath>
      <w:r>
        <w:rPr>
          <w:rFonts w:ascii="宋体" w:eastAsia="宋体" w:hAnsi="宋体" w:hint="eastAsia"/>
        </w:rPr>
        <w:t>。（16分）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drawing>
          <wp:inline distT="0" distB="0" distL="0" distR="0">
            <wp:extent cx="1847850" cy="214312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解：(l)原结构为一次超静定结构，选取用力法计算的基本体系如图所示。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drawing>
          <wp:inline distT="0" distB="0" distL="0" distR="0">
            <wp:extent cx="1133475" cy="1647825"/>
            <wp:effectExtent l="0" t="0" r="9525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(2)列力法方程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δ</m:t>
            </m:r>
          </m:e>
          <m:sub>
            <m:r>
              <w:rPr>
                <w:rFonts w:ascii="Cambria Math" w:eastAsia="宋体" w:hAnsi="Cambria Math"/>
              </w:rPr>
              <m:t>11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+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 w:hint="eastAsia"/>
              </w:rPr>
              <m:t>△</m:t>
            </m:r>
          </m:e>
          <m:sub>
            <m:r>
              <w:rPr>
                <w:rFonts w:ascii="Cambria Math" w:eastAsia="宋体" w:hAnsi="Cambria Math"/>
              </w:rPr>
              <m:t>1P</m:t>
            </m:r>
          </m:sub>
        </m:sSub>
        <m:r>
          <w:rPr>
            <w:rFonts w:ascii="Cambria Math" w:eastAsia="宋体" w:hAnsi="Cambria Math"/>
          </w:rPr>
          <m:t>=0</m:t>
        </m:r>
      </m:oMath>
      <w:r>
        <w:rPr>
          <w:rFonts w:ascii="宋体" w:eastAsia="宋体" w:hAnsi="宋体" w:hint="eastAsia"/>
        </w:rPr>
        <w:t>（2分）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(3)作</w:t>
      </w:r>
      <m:oMath>
        <m:acc>
          <m:accPr>
            <m:chr m:val="̅"/>
            <m:ctrlPr>
              <w:rPr>
                <w:rFonts w:ascii="Cambria Math" w:eastAsia="宋体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M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</m:e>
        </m:acc>
      </m:oMath>
      <w:r>
        <w:rPr>
          <w:rFonts w:ascii="宋体" w:eastAsia="宋体" w:hAnsi="宋体" w:hint="eastAsia"/>
        </w:rPr>
        <w:t>，图，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M</m:t>
            </m:r>
          </m:e>
          <m:sub>
            <m:r>
              <w:rPr>
                <w:rFonts w:ascii="Cambria Math" w:eastAsia="宋体" w:hAnsi="Cambria Math"/>
              </w:rPr>
              <m:t>P</m:t>
            </m:r>
          </m:sub>
        </m:sSub>
      </m:oMath>
      <w:r>
        <w:rPr>
          <w:rFonts w:ascii="宋体" w:eastAsia="宋体" w:hAnsi="宋体" w:hint="eastAsia"/>
        </w:rPr>
        <w:t>图，计算</w:t>
      </w:r>
      <w:proofErr w:type="gramStart"/>
      <w:r>
        <w:rPr>
          <w:rFonts w:ascii="宋体" w:eastAsia="宋体" w:hAnsi="宋体" w:hint="eastAsia"/>
        </w:rPr>
        <w:t>艿</w:t>
      </w:r>
      <w:proofErr w:type="gramEnd"/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δ</m:t>
            </m:r>
          </m:e>
          <m:sub>
            <m:r>
              <w:rPr>
                <w:rFonts w:ascii="Cambria Math" w:eastAsia="宋体" w:hAnsi="Cambria Math"/>
              </w:rPr>
              <m:t>11</m:t>
            </m:r>
          </m:sub>
        </m:sSub>
        <m:r>
          <w:rPr>
            <w:rFonts w:ascii="Cambria Math" w:eastAsia="宋体" w:hAnsi="Cambria Math" w:hint="eastAsia"/>
          </w:rPr>
          <m:t>、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 w:hint="eastAsia"/>
              </w:rPr>
              <m:t>△</m:t>
            </m:r>
          </m:e>
          <m:sub>
            <m:r>
              <w:rPr>
                <w:rFonts w:ascii="Cambria Math" w:eastAsia="宋体" w:hAnsi="Cambria Math"/>
              </w:rPr>
              <m:t>1P</m:t>
            </m:r>
          </m:sub>
        </m:sSub>
      </m:oMath>
      <w:r>
        <w:rPr>
          <w:rFonts w:ascii="宋体" w:eastAsia="宋体" w:hAnsi="宋体" w:hint="eastAsia"/>
        </w:rPr>
        <w:t>。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lastRenderedPageBreak/>
        <w:drawing>
          <wp:inline distT="0" distB="0" distL="0" distR="0">
            <wp:extent cx="2609850" cy="149542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δ</m:t>
            </m:r>
          </m:e>
          <m:sub>
            <m:r>
              <w:rPr>
                <w:rFonts w:ascii="Cambria Math" w:eastAsia="宋体" w:hAnsi="Cambria Math"/>
              </w:rPr>
              <m:t>11</m:t>
            </m:r>
          </m:sub>
        </m:sSub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256</m:t>
            </m:r>
          </m:num>
          <m:den>
            <m:r>
              <w:rPr>
                <w:rFonts w:ascii="Cambria Math" w:eastAsia="宋体" w:hAnsi="Cambria Math"/>
              </w:rPr>
              <m:t>3EI</m:t>
            </m:r>
          </m:den>
        </m:f>
      </m:oMath>
      <w:r>
        <w:rPr>
          <w:rFonts w:ascii="宋体" w:eastAsia="宋体" w:hAnsi="宋体" w:hint="eastAsia"/>
        </w:rPr>
        <w:t>（2分）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 w:hint="eastAsia"/>
              </w:rPr>
              <m:t>△</m:t>
            </m:r>
          </m:e>
          <m:sub>
            <m:r>
              <w:rPr>
                <w:rFonts w:ascii="Cambria Math" w:eastAsia="宋体" w:hAnsi="Cambria Math"/>
              </w:rPr>
              <m:t>1P</m:t>
            </m:r>
          </m:sub>
        </m:sSub>
        <m:r>
          <w:rPr>
            <w:rFonts w:ascii="Cambria Math" w:eastAsia="宋体" w:hAnsi="Cambria Math"/>
          </w:rPr>
          <m:t>=-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160</m:t>
            </m:r>
          </m:num>
          <m:den>
            <m:r>
              <w:rPr>
                <w:rFonts w:ascii="Cambria Math" w:eastAsia="宋体" w:hAnsi="Cambria Math"/>
              </w:rPr>
              <m:t>EI</m:t>
            </m:r>
          </m:den>
        </m:f>
      </m:oMath>
      <w:r>
        <w:rPr>
          <w:rFonts w:ascii="宋体" w:eastAsia="宋体" w:hAnsi="宋体" w:hint="eastAsia"/>
        </w:rPr>
        <w:t>（2分）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15</m:t>
            </m:r>
          </m:num>
          <m:den>
            <m:r>
              <w:rPr>
                <w:rFonts w:ascii="Cambria Math" w:eastAsia="宋体" w:hAnsi="Cambria Math"/>
              </w:rPr>
              <m:t>8</m:t>
            </m:r>
          </m:den>
        </m:f>
        <m:r>
          <m:rPr>
            <m:nor/>
          </m:rPr>
          <w:rPr>
            <w:rFonts w:ascii="Cambria Math" w:eastAsia="宋体" w:hAnsi="Cambria Math"/>
          </w:rPr>
          <m:t>KN</m:t>
        </m:r>
      </m:oMath>
      <w:r>
        <w:rPr>
          <w:rFonts w:ascii="宋体" w:eastAsia="宋体" w:hAnsi="宋体" w:hint="eastAsia"/>
        </w:rPr>
        <w:t>（2分）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(4)作M图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drawing>
          <wp:inline distT="0" distB="0" distL="0" distR="0">
            <wp:extent cx="2362200" cy="26003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M图（单位：</w:t>
      </w:r>
      <w:proofErr w:type="spellStart"/>
      <w:r>
        <w:rPr>
          <w:rFonts w:ascii="宋体" w:eastAsia="宋体" w:hAnsi="宋体" w:hint="eastAsia"/>
        </w:rPr>
        <w:t>kN</w:t>
      </w:r>
      <w:proofErr w:type="spellEnd"/>
      <w:r>
        <w:rPr>
          <w:rFonts w:ascii="宋体" w:eastAsia="宋体" w:hAnsi="宋体" w:hint="eastAsia"/>
        </w:rPr>
        <w:t>·m）（2分）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注：如果选取其他的基本体系，计算过程和结果正确也得分。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23.用位移法计算图示刚架，列出典型方程，求出系数项和自由项。杆件E/=常数。（14分）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drawing>
          <wp:inline distT="0" distB="0" distL="0" distR="0">
            <wp:extent cx="1885950" cy="11144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解：(l)取基本体系如下图示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lastRenderedPageBreak/>
        <w:drawing>
          <wp:inline distT="0" distB="0" distL="0" distR="0">
            <wp:extent cx="1905000" cy="12573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(2)位移法典型方程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k</m:t>
            </m:r>
          </m:e>
          <m:sub>
            <m:r>
              <w:rPr>
                <w:rFonts w:ascii="Cambria Math" w:eastAsia="宋体" w:hAnsi="Cambria Math"/>
              </w:rPr>
              <m:t>11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 w:hint="eastAsia"/>
              </w:rPr>
              <m:t>△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+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F</m:t>
            </m:r>
          </m:e>
          <m:sub>
            <m:r>
              <w:rPr>
                <w:rFonts w:ascii="Cambria Math" w:eastAsia="宋体" w:hAnsi="Cambria Math"/>
              </w:rPr>
              <m:t>1</m:t>
            </m:r>
            <m:r>
              <m:rPr>
                <m:nor/>
              </m:rPr>
              <w:rPr>
                <w:rFonts w:ascii="Cambria Math" w:eastAsia="宋体" w:hAnsi="Cambria Math"/>
              </w:rPr>
              <m:t>P</m:t>
            </m:r>
          </m:sub>
        </m:sSub>
        <m:r>
          <w:rPr>
            <w:rFonts w:ascii="Cambria Math" w:eastAsia="宋体" w:hAnsi="Cambria Math"/>
          </w:rPr>
          <m:t>=0</m:t>
        </m:r>
      </m:oMath>
      <w:r>
        <w:rPr>
          <w:rFonts w:ascii="宋体" w:eastAsia="宋体" w:hAnsi="宋体" w:hint="eastAsia"/>
        </w:rPr>
        <w:t>（2分）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(3)令</w:t>
      </w:r>
      <m:oMath>
        <m:r>
          <w:rPr>
            <w:rFonts w:ascii="Cambria Math" w:eastAsia="宋体" w:hAnsi="Cambria Math"/>
          </w:rPr>
          <m:t>i=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EI</m:t>
            </m:r>
          </m:num>
          <m:den>
            <m:r>
              <w:rPr>
                <w:rFonts w:ascii="Cambria Math" w:eastAsia="宋体" w:hAnsi="Cambria Math"/>
              </w:rPr>
              <m:t>l</m:t>
            </m:r>
          </m:den>
        </m:f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EI</m:t>
            </m:r>
          </m:num>
          <m:den>
            <m:r>
              <w:rPr>
                <w:rFonts w:ascii="Cambria Math" w:eastAsia="宋体" w:hAnsi="Cambria Math"/>
              </w:rPr>
              <m:t>4</m:t>
            </m:r>
          </m:den>
        </m:f>
      </m:oMath>
      <w:r>
        <w:rPr>
          <w:rFonts w:ascii="宋体" w:eastAsia="宋体" w:hAnsi="宋体" w:hint="eastAsia"/>
        </w:rPr>
        <w:t>（2分）</w:t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作</w:t>
      </w:r>
      <m:oMath>
        <m:acc>
          <m:accPr>
            <m:chr m:val="̅"/>
            <m:ctrlPr>
              <w:rPr>
                <w:rFonts w:ascii="Cambria Math" w:eastAsia="宋体" w:hAnsi="Cambria Math"/>
              </w:rPr>
            </m:ctrlPr>
          </m:accPr>
          <m:e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M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</m:e>
        </m:acc>
      </m:oMath>
      <w:r>
        <w:rPr>
          <w:rFonts w:ascii="宋体" w:eastAsia="宋体" w:hAnsi="宋体" w:hint="eastAsia"/>
        </w:rPr>
        <w:t>图、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</w:rPr>
              <m:t>M</m:t>
            </m:r>
          </m:e>
          <m:sub>
            <m:r>
              <m:rPr>
                <m:nor/>
              </m:rPr>
              <w:rPr>
                <w:rFonts w:ascii="Cambria Math" w:eastAsia="宋体" w:hAnsi="Cambria Math"/>
              </w:rPr>
              <m:t>p</m:t>
            </m:r>
          </m:sub>
        </m:sSub>
      </m:oMath>
      <w:r>
        <w:rPr>
          <w:rFonts w:ascii="宋体" w:eastAsia="宋体" w:hAnsi="宋体" w:hint="eastAsia"/>
        </w:rPr>
        <w:t>图</w:t>
      </w:r>
    </w:p>
    <w:p w:rsidR="00690879" w:rsidRDefault="00690879" w:rsidP="0069087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noProof/>
        </w:rPr>
        <w:drawing>
          <wp:inline distT="0" distB="0" distL="0" distR="0">
            <wp:extent cx="4886325" cy="18954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79" w:rsidRDefault="00690879" w:rsidP="0069087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求得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k</m:t>
            </m:r>
          </m:e>
          <m:sub>
            <m:r>
              <w:rPr>
                <w:rFonts w:ascii="Cambria Math" w:eastAsia="宋体" w:hAnsi="Cambria Math"/>
              </w:rPr>
              <m:t>11</m:t>
            </m:r>
          </m:sub>
        </m:sSub>
        <m:r>
          <w:rPr>
            <w:rFonts w:ascii="Cambria Math" w:eastAsia="宋体" w:hAnsi="Cambria Math"/>
          </w:rPr>
          <m:t>=11i</m:t>
        </m:r>
      </m:oMath>
      <w:r>
        <w:rPr>
          <w:rFonts w:ascii="宋体" w:eastAsia="宋体" w:hAnsi="宋体" w:hint="eastAsia"/>
        </w:rPr>
        <w:t>（2分）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F</m:t>
            </m:r>
          </m:e>
          <m:sub>
            <m:r>
              <w:rPr>
                <w:rFonts w:ascii="Cambria Math" w:eastAsia="宋体" w:hAnsi="Cambria Math"/>
              </w:rPr>
              <m:t>1</m:t>
            </m:r>
            <m:r>
              <m:rPr>
                <m:nor/>
              </m:rPr>
              <w:rPr>
                <w:rFonts w:ascii="Cambria Math" w:eastAsia="宋体" w:hAnsi="Cambria Math"/>
              </w:rPr>
              <m:t>P</m:t>
            </m:r>
          </m:sub>
        </m:sSub>
        <m:r>
          <w:rPr>
            <w:rFonts w:ascii="Cambria Math" w:eastAsia="宋体" w:hAnsi="Cambria Math"/>
          </w:rPr>
          <m:t>=7.5</m:t>
        </m:r>
      </m:oMath>
      <w:r>
        <w:rPr>
          <w:rFonts w:ascii="宋体" w:eastAsia="宋体" w:hAnsi="宋体" w:hint="eastAsia"/>
        </w:rPr>
        <w:t>kN·m（2分）</w:t>
      </w:r>
    </w:p>
    <w:p w:rsidR="00690879" w:rsidRPr="00690879" w:rsidRDefault="00690879" w:rsidP="00221374">
      <w:pPr>
        <w:tabs>
          <w:tab w:val="left" w:pos="420"/>
          <w:tab w:val="left" w:pos="4184"/>
        </w:tabs>
        <w:jc w:val="left"/>
        <w:rPr>
          <w:rFonts w:ascii="宋体" w:eastAsia="宋体" w:hAnsi="宋体" w:hint="eastAsia"/>
        </w:rPr>
      </w:pPr>
    </w:p>
    <w:sectPr w:rsidR="00690879" w:rsidRPr="00690879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0C66" w:rsidRDefault="00490C66" w:rsidP="00DF57AA">
      <w:r>
        <w:separator/>
      </w:r>
    </w:p>
  </w:endnote>
  <w:endnote w:type="continuationSeparator" w:id="0">
    <w:p w:rsidR="00490C66" w:rsidRDefault="00490C66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-B1X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0C66" w:rsidRDefault="00490C66" w:rsidP="00DF57AA">
      <w:r>
        <w:separator/>
      </w:r>
    </w:p>
  </w:footnote>
  <w:footnote w:type="continuationSeparator" w:id="0">
    <w:p w:rsidR="00490C66" w:rsidRDefault="00490C66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F3"/>
    <w:rsid w:val="00221374"/>
    <w:rsid w:val="002A6799"/>
    <w:rsid w:val="003E252C"/>
    <w:rsid w:val="00490C66"/>
    <w:rsid w:val="004C0EED"/>
    <w:rsid w:val="00594D84"/>
    <w:rsid w:val="00690879"/>
    <w:rsid w:val="006B15DE"/>
    <w:rsid w:val="0077464A"/>
    <w:rsid w:val="007B6E1A"/>
    <w:rsid w:val="007F252E"/>
    <w:rsid w:val="008C4621"/>
    <w:rsid w:val="008F44D7"/>
    <w:rsid w:val="00915154"/>
    <w:rsid w:val="00A47BF3"/>
    <w:rsid w:val="00A65A8B"/>
    <w:rsid w:val="00AD5A41"/>
    <w:rsid w:val="00B64B87"/>
    <w:rsid w:val="00B977D0"/>
    <w:rsid w:val="00BB0166"/>
    <w:rsid w:val="00BF16A3"/>
    <w:rsid w:val="00CF1FB1"/>
    <w:rsid w:val="00DF57AA"/>
    <w:rsid w:val="00E518EE"/>
    <w:rsid w:val="00F06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5CA7E"/>
  <w15:chartTrackingRefBased/>
  <w15:docId w15:val="{44354B86-96DD-4B61-81DC-32101D61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table" w:styleId="a7">
    <w:name w:val="Table Grid"/>
    <w:basedOn w:val="a1"/>
    <w:uiPriority w:val="59"/>
    <w:rsid w:val="00F06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8F44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340</Words>
  <Characters>1940</Characters>
  <Application>Microsoft Office Word</Application>
  <DocSecurity>0</DocSecurity>
  <Lines>16</Lines>
  <Paragraphs>4</Paragraphs>
  <ScaleCrop>false</ScaleCrop>
  <Company>China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6</cp:revision>
  <dcterms:created xsi:type="dcterms:W3CDTF">2022-08-12T03:51:00Z</dcterms:created>
  <dcterms:modified xsi:type="dcterms:W3CDTF">2022-11-22T06:59:00Z</dcterms:modified>
</cp:coreProperties>
</file>