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92B" w:rsidRPr="00E6492B" w:rsidRDefault="00E6492B" w:rsidP="00E6492B">
      <w:pPr>
        <w:tabs>
          <w:tab w:val="left" w:pos="420"/>
          <w:tab w:val="left" w:pos="4184"/>
        </w:tabs>
        <w:jc w:val="left"/>
        <w:rPr>
          <w:rFonts w:ascii="宋体" w:eastAsia="宋体" w:hAnsi="宋体"/>
          <w:b/>
        </w:rPr>
      </w:pPr>
      <w:r w:rsidRPr="00E6492B">
        <w:rPr>
          <w:rFonts w:ascii="宋体" w:eastAsia="宋体" w:hAnsi="宋体" w:hint="eastAsia"/>
          <w:b/>
        </w:rPr>
        <w:t xml:space="preserve">  试卷代号：2107</w:t>
      </w:r>
    </w:p>
    <w:p w:rsidR="00E6492B" w:rsidRPr="00E6492B" w:rsidRDefault="00E6492B" w:rsidP="00E6492B">
      <w:pPr>
        <w:tabs>
          <w:tab w:val="left" w:pos="420"/>
          <w:tab w:val="left" w:pos="4184"/>
        </w:tabs>
        <w:jc w:val="center"/>
        <w:rPr>
          <w:rFonts w:ascii="宋体" w:eastAsia="宋体" w:hAnsi="宋体"/>
          <w:b/>
        </w:rPr>
      </w:pPr>
      <w:r w:rsidRPr="00E6492B">
        <w:rPr>
          <w:rFonts w:ascii="宋体" w:eastAsia="宋体" w:hAnsi="宋体" w:hint="eastAsia"/>
          <w:b/>
        </w:rPr>
        <w:t>国家开放大学2022年春季学期期末统一考试</w:t>
      </w:r>
    </w:p>
    <w:p w:rsidR="00E6492B" w:rsidRPr="00E6492B" w:rsidRDefault="00E6492B" w:rsidP="00E6492B">
      <w:pPr>
        <w:tabs>
          <w:tab w:val="left" w:pos="420"/>
          <w:tab w:val="left" w:pos="4184"/>
        </w:tabs>
        <w:jc w:val="center"/>
        <w:rPr>
          <w:rFonts w:ascii="宋体" w:eastAsia="宋体" w:hAnsi="宋体"/>
        </w:rPr>
      </w:pPr>
      <w:r w:rsidRPr="00E6492B">
        <w:rPr>
          <w:rFonts w:ascii="宋体" w:eastAsia="宋体" w:hAnsi="宋体" w:hint="eastAsia"/>
          <w:b/>
        </w:rPr>
        <w:t>刑法学(1)  试题</w:t>
      </w:r>
    </w:p>
    <w:p w:rsidR="00E6492B" w:rsidRPr="00E6492B" w:rsidRDefault="00E6492B" w:rsidP="00E6492B">
      <w:pPr>
        <w:tabs>
          <w:tab w:val="left" w:pos="420"/>
          <w:tab w:val="left" w:pos="4184"/>
        </w:tabs>
        <w:jc w:val="right"/>
        <w:rPr>
          <w:rFonts w:ascii="宋体" w:eastAsia="宋体" w:hAnsi="宋体"/>
        </w:rPr>
      </w:pPr>
      <w:r w:rsidRPr="00E6492B">
        <w:rPr>
          <w:rFonts w:ascii="宋体" w:eastAsia="宋体" w:hAnsi="宋体" w:hint="eastAsia"/>
        </w:rPr>
        <w:t>2022年7月</w:t>
      </w:r>
    </w:p>
    <w:p w:rsidR="00E6492B" w:rsidRPr="00E6492B" w:rsidRDefault="00E6492B" w:rsidP="00E6492B">
      <w:pPr>
        <w:tabs>
          <w:tab w:val="left" w:pos="420"/>
          <w:tab w:val="left" w:pos="4184"/>
        </w:tabs>
        <w:spacing w:before="150"/>
        <w:rPr>
          <w:rFonts w:ascii="宋体" w:eastAsia="宋体" w:hAnsi="宋体"/>
          <w:b/>
        </w:rPr>
      </w:pPr>
      <w:r w:rsidRPr="00E6492B">
        <w:rPr>
          <w:rFonts w:ascii="宋体" w:eastAsia="宋体" w:hAnsi="宋体" w:hint="eastAsia"/>
          <w:b/>
        </w:rPr>
        <w:t>一、选择题（每小题至少有一个正确答案。请将正确答案的序号字母填入题目括号内。多选、少选、错选均不得分。每小题3分，共24分）</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1.根据属地管辖原则，所谓在中国领域内犯罪，是指(     )。</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A.犯罪的行为和结果均发生在中国领域内</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B.犯罪人和受害人均在中国领域内有居所</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C.犯罪的行为或者结果有一项发生在中国领域内</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D.犯罪人或者受害人有一方在中国领域内有居所</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2.犯罪行为的两种基本表现形式是(     )。</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A.故意行为与过失行为</w:t>
      </w:r>
      <w:r w:rsidRPr="00E6492B">
        <w:rPr>
          <w:rFonts w:ascii="宋体" w:eastAsia="宋体" w:hAnsi="宋体" w:hint="eastAsia"/>
        </w:rPr>
        <w:tab/>
        <w:t>B.主行为与次行为</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C.作为与不作为</w:t>
      </w:r>
      <w:r w:rsidRPr="00E6492B">
        <w:rPr>
          <w:rFonts w:ascii="宋体" w:eastAsia="宋体" w:hAnsi="宋体" w:hint="eastAsia"/>
        </w:rPr>
        <w:tab/>
        <w:t>D.主动行为与被动行为</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3.生理醉酒</w:t>
      </w:r>
      <w:proofErr w:type="gramStart"/>
      <w:r w:rsidRPr="00E6492B">
        <w:rPr>
          <w:rFonts w:ascii="宋体" w:eastAsia="宋体" w:hAnsi="宋体" w:hint="eastAsia"/>
        </w:rPr>
        <w:t>后犯罪</w:t>
      </w:r>
      <w:proofErr w:type="gramEnd"/>
      <w:r w:rsidRPr="00E6492B">
        <w:rPr>
          <w:rFonts w:ascii="宋体" w:eastAsia="宋体" w:hAnsi="宋体" w:hint="eastAsia"/>
        </w:rPr>
        <w:t>的人属于(     )。</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A.完全刑事责任能力人</w:t>
      </w:r>
      <w:r w:rsidRPr="00E6492B">
        <w:rPr>
          <w:rFonts w:ascii="宋体" w:eastAsia="宋体" w:hAnsi="宋体" w:hint="eastAsia"/>
        </w:rPr>
        <w:tab/>
        <w:t>B.完全无刑事责任能力人</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C.相对无刑事责任能力人</w:t>
      </w:r>
      <w:r w:rsidRPr="00E6492B">
        <w:rPr>
          <w:rFonts w:ascii="宋体" w:eastAsia="宋体" w:hAnsi="宋体" w:hint="eastAsia"/>
        </w:rPr>
        <w:tab/>
        <w:t>D.减轻刑事责任能力人</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4.某甲已满15周岁不满16周岁，在对其所犯抢劫罪量刑时，应当(     )处罚。</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A.从轻</w:t>
      </w:r>
      <w:r w:rsidRPr="00E6492B">
        <w:rPr>
          <w:rFonts w:ascii="宋体" w:eastAsia="宋体" w:hAnsi="宋体" w:hint="eastAsia"/>
        </w:rPr>
        <w:tab/>
        <w:t>B.从轻或者减轻</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C.减轻</w:t>
      </w:r>
      <w:r w:rsidRPr="00E6492B">
        <w:rPr>
          <w:rFonts w:ascii="宋体" w:eastAsia="宋体" w:hAnsi="宋体" w:hint="eastAsia"/>
        </w:rPr>
        <w:tab/>
        <w:t>D.免除</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5.我国刑法规定，对于预备犯，可以比照既遂犯(     )处罚。</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A.从轻或者减轻</w:t>
      </w:r>
      <w:r w:rsidRPr="00E6492B">
        <w:rPr>
          <w:rFonts w:ascii="宋体" w:eastAsia="宋体" w:hAnsi="宋体" w:hint="eastAsia"/>
        </w:rPr>
        <w:tab/>
        <w:t>B.从轻、减轻或者免除</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C.减轻</w:t>
      </w:r>
      <w:r w:rsidRPr="00E6492B">
        <w:rPr>
          <w:rFonts w:ascii="宋体" w:eastAsia="宋体" w:hAnsi="宋体" w:hint="eastAsia"/>
        </w:rPr>
        <w:tab/>
        <w:t>D.从轻</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6.有期徒刑的缓刑考验期限最低为(     )。</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A.三个月</w:t>
      </w:r>
      <w:r w:rsidRPr="00E6492B">
        <w:rPr>
          <w:rFonts w:ascii="宋体" w:eastAsia="宋体" w:hAnsi="宋体" w:hint="eastAsia"/>
        </w:rPr>
        <w:tab/>
        <w:t>B.六个月</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w:t>
      </w:r>
      <w:r>
        <w:rPr>
          <w:rFonts w:ascii="宋体" w:eastAsia="宋体" w:hAnsi="宋体" w:hint="eastAsia"/>
        </w:rPr>
        <w:t>一</w:t>
      </w:r>
      <w:r w:rsidRPr="00E6492B">
        <w:rPr>
          <w:rFonts w:ascii="宋体" w:eastAsia="宋体" w:hAnsi="宋体" w:hint="eastAsia"/>
        </w:rPr>
        <w:t>年</w:t>
      </w:r>
      <w:r w:rsidRPr="00E6492B">
        <w:rPr>
          <w:rFonts w:ascii="宋体" w:eastAsia="宋体" w:hAnsi="宋体" w:hint="eastAsia"/>
        </w:rPr>
        <w:tab/>
        <w:t>D.二年</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7。对于被判处(     )的犯罪分子应当剥夺政治权利终身。</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A.无期徒刑</w:t>
      </w:r>
      <w:r w:rsidRPr="00E6492B">
        <w:rPr>
          <w:rFonts w:ascii="宋体" w:eastAsia="宋体" w:hAnsi="宋体" w:hint="eastAsia"/>
        </w:rPr>
        <w:tab/>
        <w:t>B.死刑</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C.十五年以上有期徒刑</w:t>
      </w:r>
      <w:r>
        <w:rPr>
          <w:rFonts w:ascii="宋体" w:eastAsia="宋体" w:hAnsi="宋体" w:hint="eastAsia"/>
        </w:rPr>
        <w:t xml:space="preserve"> </w:t>
      </w:r>
      <w:r>
        <w:rPr>
          <w:rFonts w:ascii="宋体" w:eastAsia="宋体" w:hAnsi="宋体"/>
        </w:rPr>
        <w:t xml:space="preserve">               </w:t>
      </w:r>
      <w:r w:rsidRPr="00E6492B">
        <w:rPr>
          <w:rFonts w:ascii="宋体" w:eastAsia="宋体" w:hAnsi="宋体" w:hint="eastAsia"/>
        </w:rPr>
        <w:t>D</w:t>
      </w:r>
      <w:r>
        <w:rPr>
          <w:rFonts w:ascii="宋体" w:eastAsia="宋体" w:hAnsi="宋体" w:hint="eastAsia"/>
        </w:rPr>
        <w:t>.</w:t>
      </w:r>
      <w:r w:rsidRPr="00E6492B">
        <w:rPr>
          <w:rFonts w:ascii="宋体" w:eastAsia="宋体" w:hAnsi="宋体" w:hint="eastAsia"/>
        </w:rPr>
        <w:t>驱逐出境</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8.犯罪行为有连续或者继续状态的，追诉期限从(     )之日起计算。</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A.犯罪</w:t>
      </w:r>
      <w:r w:rsidRPr="00E6492B">
        <w:rPr>
          <w:rFonts w:ascii="宋体" w:eastAsia="宋体" w:hAnsi="宋体" w:hint="eastAsia"/>
        </w:rPr>
        <w:tab/>
        <w:t>B.犯罪行为停止</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ab/>
        <w:t>C.犯罪结果发生</w:t>
      </w:r>
      <w:r w:rsidRPr="00E6492B">
        <w:rPr>
          <w:rFonts w:ascii="宋体" w:eastAsia="宋体" w:hAnsi="宋体" w:hint="eastAsia"/>
        </w:rPr>
        <w:tab/>
        <w:t>D.犯罪行为终了</w:t>
      </w:r>
    </w:p>
    <w:p w:rsidR="00E6492B" w:rsidRPr="00E6492B" w:rsidRDefault="00E6492B" w:rsidP="00E6492B">
      <w:pPr>
        <w:tabs>
          <w:tab w:val="left" w:pos="420"/>
          <w:tab w:val="left" w:pos="4184"/>
        </w:tabs>
        <w:spacing w:before="150"/>
        <w:rPr>
          <w:rFonts w:ascii="宋体" w:eastAsia="宋体" w:hAnsi="宋体"/>
        </w:rPr>
      </w:pPr>
      <w:r w:rsidRPr="00E6492B">
        <w:rPr>
          <w:rFonts w:ascii="宋体" w:eastAsia="宋体" w:hAnsi="宋体" w:hint="eastAsia"/>
          <w:b/>
        </w:rPr>
        <w:t>二、填空题（每小题2分.共20分）</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9.享有____和____的外国人的刑事责任问题，通过外交途径解决。</w:t>
      </w:r>
    </w:p>
    <w:p w:rsidR="00E6492B" w:rsidRPr="00E6492B" w:rsidRDefault="00E6492B" w:rsidP="00E6492B">
      <w:pPr>
        <w:tabs>
          <w:tab w:val="left" w:pos="420"/>
          <w:tab w:val="left" w:pos="4184"/>
        </w:tabs>
        <w:rPr>
          <w:rFonts w:ascii="宋体" w:eastAsia="宋体" w:hAnsi="宋体"/>
        </w:rPr>
      </w:pPr>
      <w:r>
        <w:rPr>
          <w:rFonts w:ascii="宋体" w:eastAsia="宋体" w:hAnsi="宋体"/>
        </w:rPr>
        <w:t>10</w:t>
      </w:r>
      <w:r w:rsidRPr="00E6492B">
        <w:rPr>
          <w:rFonts w:ascii="宋体" w:eastAsia="宋体" w:hAnsi="宋体" w:hint="eastAsia"/>
        </w:rPr>
        <w:t>.刑法学是研究刑法及其所规定的犯罪、____和____的科学。</w:t>
      </w:r>
    </w:p>
    <w:p w:rsidR="00E6492B" w:rsidRPr="00E6492B" w:rsidRDefault="00E6492B" w:rsidP="00E6492B">
      <w:pPr>
        <w:tabs>
          <w:tab w:val="left" w:pos="420"/>
          <w:tab w:val="left" w:pos="4184"/>
        </w:tabs>
        <w:rPr>
          <w:rFonts w:ascii="宋体" w:eastAsia="宋体" w:hAnsi="宋体"/>
        </w:rPr>
      </w:pPr>
      <w:r>
        <w:rPr>
          <w:rFonts w:ascii="宋体" w:eastAsia="宋体" w:hAnsi="宋体" w:hint="eastAsia"/>
        </w:rPr>
        <w:t>11</w:t>
      </w:r>
      <w:r>
        <w:rPr>
          <w:rFonts w:ascii="宋体" w:eastAsia="宋体" w:hAnsi="宋体"/>
        </w:rPr>
        <w:t>.</w:t>
      </w:r>
      <w:r w:rsidRPr="00E6492B">
        <w:rPr>
          <w:rFonts w:ascii="宋体" w:eastAsia="宋体" w:hAnsi="宋体" w:hint="eastAsia"/>
        </w:rPr>
        <w:t>我国刑法典规定的基本原则有：罪刑法定原则、____和____。</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12.按照犯罪行为所侵害的社会关系的范围不同，犯罪客体可以分为三种，即：一般客体、</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____和____。</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13.防卫过当是指在实行正当防卫过程中，明显________给不法侵害人造成____，因而依法应当承担刑事责任的行为。</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14.刑罚的目的在于预防犯罪，包括____和____两个方面。</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15.精神病人在____或者____自己行为的时候造成危害结果，经法定程序鉴定确认的，不负刑事责任。</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lastRenderedPageBreak/>
        <w:t>16.拘役的期限，为____以上____以下。</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17.无期徒刑减为有期徒刑的刑期从____之日起计算。</w:t>
      </w:r>
    </w:p>
    <w:p w:rsidR="00A65A8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18.对于构成____的犯罪分子不能适用缓刑和假释。</w:t>
      </w:r>
    </w:p>
    <w:p w:rsidR="00E6492B" w:rsidRPr="00E6492B" w:rsidRDefault="00E6492B" w:rsidP="00E6492B">
      <w:pPr>
        <w:tabs>
          <w:tab w:val="left" w:pos="420"/>
          <w:tab w:val="left" w:pos="4184"/>
        </w:tabs>
        <w:spacing w:before="150"/>
        <w:rPr>
          <w:rFonts w:ascii="宋体" w:eastAsia="宋体" w:hAnsi="宋体"/>
        </w:rPr>
      </w:pPr>
      <w:r w:rsidRPr="00E6492B">
        <w:rPr>
          <w:rFonts w:ascii="宋体" w:eastAsia="宋体" w:hAnsi="宋体" w:hint="eastAsia"/>
          <w:b/>
        </w:rPr>
        <w:t>三、名词解释（每小题5分，共20分）</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19.刑事责任能力</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20.犯罪的过失</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21.犯罪集团</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22.自首</w:t>
      </w:r>
    </w:p>
    <w:p w:rsidR="00E6492B" w:rsidRPr="00E6492B" w:rsidRDefault="00E6492B" w:rsidP="00E6492B">
      <w:pPr>
        <w:tabs>
          <w:tab w:val="left" w:pos="420"/>
          <w:tab w:val="left" w:pos="4184"/>
        </w:tabs>
        <w:spacing w:before="150"/>
        <w:rPr>
          <w:rFonts w:ascii="宋体" w:eastAsia="宋体" w:hAnsi="宋体"/>
        </w:rPr>
      </w:pPr>
      <w:r w:rsidRPr="00E6492B">
        <w:rPr>
          <w:rFonts w:ascii="宋体" w:eastAsia="宋体" w:hAnsi="宋体" w:hint="eastAsia"/>
          <w:b/>
        </w:rPr>
        <w:t>四、简答题（每小题10分，共20分）</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23.什么是犯罪的不作为？构成犯罪的不作为应当具备哪些条件？</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24.简述我国刑法采用的数罪并罚原则及其基本适用规则。</w:t>
      </w:r>
    </w:p>
    <w:p w:rsidR="00E6492B" w:rsidRPr="00E6492B" w:rsidRDefault="00E6492B" w:rsidP="00E6492B">
      <w:pPr>
        <w:tabs>
          <w:tab w:val="left" w:pos="420"/>
          <w:tab w:val="left" w:pos="4184"/>
        </w:tabs>
        <w:spacing w:before="150"/>
        <w:rPr>
          <w:rFonts w:ascii="宋体" w:eastAsia="宋体" w:hAnsi="宋体"/>
        </w:rPr>
      </w:pPr>
      <w:r w:rsidRPr="00E6492B">
        <w:rPr>
          <w:rFonts w:ascii="宋体" w:eastAsia="宋体" w:hAnsi="宋体" w:hint="eastAsia"/>
          <w:b/>
        </w:rPr>
        <w:t>五、案例分析（16分）</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25.案情：</w:t>
      </w:r>
    </w:p>
    <w:p w:rsidR="00E6492B" w:rsidRPr="00E6492B" w:rsidRDefault="00E6492B" w:rsidP="00E6492B">
      <w:pPr>
        <w:tabs>
          <w:tab w:val="left" w:pos="420"/>
          <w:tab w:val="left" w:pos="4184"/>
        </w:tabs>
        <w:ind w:firstLineChars="100" w:firstLine="210"/>
        <w:rPr>
          <w:rFonts w:ascii="宋体" w:eastAsia="宋体" w:hAnsi="宋体"/>
        </w:rPr>
      </w:pPr>
      <w:r w:rsidRPr="00E6492B">
        <w:rPr>
          <w:rFonts w:ascii="宋体" w:eastAsia="宋体" w:hAnsi="宋体" w:hint="eastAsia"/>
        </w:rPr>
        <w:t>胡某，男，1993年5月出生。2010年6月因故意伤害罪被判处有期徒刑6年，2016年4</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月刑满释放。</w:t>
      </w:r>
    </w:p>
    <w:p w:rsidR="00E6492B" w:rsidRPr="00E6492B" w:rsidRDefault="00E6492B" w:rsidP="00E6492B">
      <w:pPr>
        <w:tabs>
          <w:tab w:val="left" w:pos="420"/>
          <w:tab w:val="left" w:pos="4184"/>
        </w:tabs>
        <w:ind w:firstLineChars="100" w:firstLine="210"/>
        <w:rPr>
          <w:rFonts w:ascii="宋体" w:eastAsia="宋体" w:hAnsi="宋体"/>
        </w:rPr>
      </w:pPr>
      <w:r w:rsidRPr="00E6492B">
        <w:rPr>
          <w:rFonts w:ascii="宋体" w:eastAsia="宋体" w:hAnsi="宋体" w:hint="eastAsia"/>
        </w:rPr>
        <w:t>2021年3月某日晚9时左右，胡某与其朋友陈某喝完酒后在本县城关镇大街上驾车兜风，行至一个夜市小吃区时，撞上了正在马路边行走的张某、王某。张某被撞倒卷入车下，挂在</w:t>
      </w:r>
    </w:p>
    <w:p w:rsidR="00E6492B" w:rsidRPr="00E6492B" w:rsidRDefault="00E6492B" w:rsidP="00E6492B">
      <w:pPr>
        <w:tabs>
          <w:tab w:val="left" w:pos="420"/>
          <w:tab w:val="left" w:pos="4184"/>
        </w:tabs>
        <w:rPr>
          <w:rFonts w:ascii="宋体" w:eastAsia="宋体" w:hAnsi="宋体"/>
        </w:rPr>
      </w:pPr>
      <w:r w:rsidRPr="00E6492B">
        <w:rPr>
          <w:rFonts w:ascii="宋体" w:eastAsia="宋体" w:hAnsi="宋体" w:hint="eastAsia"/>
        </w:rPr>
        <w:t>车右前避震器与方向横拉杆上，王某被撞倒在马路边（手在地上蹭破了皮）。胡某没有停车救人，而是继续向前开。因被撞的张某还在车下，车辆行驶不正常，陈某便对胡某说：“</w:t>
      </w:r>
      <w:proofErr w:type="gramStart"/>
      <w:r w:rsidRPr="00E6492B">
        <w:rPr>
          <w:rFonts w:ascii="宋体" w:eastAsia="宋体" w:hAnsi="宋体" w:hint="eastAsia"/>
        </w:rPr>
        <w:t>好象</w:t>
      </w:r>
      <w:proofErr w:type="gramEnd"/>
      <w:r w:rsidRPr="00E6492B">
        <w:rPr>
          <w:rFonts w:ascii="宋体" w:eastAsia="宋体" w:hAnsi="宋体" w:hint="eastAsia"/>
        </w:rPr>
        <w:t>那人在车上呢。停车看看吧。”胡某说：“管他呢！”继续驾车逃跑。夜市上的群众见此情景，大喊“车下有人，把车停下”，边喊边往胡某车上扔啤酒瓶、饮料盒，进行阻拦。但胡某仍不停车，反而加大油门快速行驶。车行至县城南郊</w:t>
      </w:r>
      <w:proofErr w:type="gramStart"/>
      <w:r w:rsidRPr="00E6492B">
        <w:rPr>
          <w:rFonts w:ascii="宋体" w:eastAsia="宋体" w:hAnsi="宋体" w:hint="eastAsia"/>
        </w:rPr>
        <w:t>一</w:t>
      </w:r>
      <w:proofErr w:type="gramEnd"/>
      <w:r w:rsidRPr="00E6492B">
        <w:rPr>
          <w:rFonts w:ascii="宋体" w:eastAsia="宋体" w:hAnsi="宋体" w:hint="eastAsia"/>
        </w:rPr>
        <w:t>加油站前时自行熄火，而张某被拖带长达2000多米，已血肉模糊、面目全非，惨死于车下。</w:t>
      </w:r>
    </w:p>
    <w:p w:rsidR="00E6492B" w:rsidRPr="00E6492B" w:rsidRDefault="00E6492B" w:rsidP="00E6492B">
      <w:pPr>
        <w:tabs>
          <w:tab w:val="left" w:pos="420"/>
          <w:tab w:val="left" w:pos="4184"/>
        </w:tabs>
        <w:ind w:firstLineChars="100" w:firstLine="210"/>
        <w:rPr>
          <w:rFonts w:ascii="宋体" w:eastAsia="宋体" w:hAnsi="宋体"/>
        </w:rPr>
      </w:pPr>
      <w:r w:rsidRPr="00E6492B">
        <w:rPr>
          <w:rFonts w:ascii="宋体" w:eastAsia="宋体" w:hAnsi="宋体" w:hint="eastAsia"/>
        </w:rPr>
        <w:t>请根据刑法总则理论结合法律规定分析并说明理由：对于张某的死亡，胡某行为时的心理</w:t>
      </w:r>
    </w:p>
    <w:p w:rsidR="00E6492B" w:rsidRDefault="00E6492B" w:rsidP="00E6492B">
      <w:pPr>
        <w:tabs>
          <w:tab w:val="left" w:pos="420"/>
          <w:tab w:val="left" w:pos="4184"/>
        </w:tabs>
        <w:rPr>
          <w:rFonts w:ascii="宋体" w:eastAsia="宋体" w:hAnsi="宋体"/>
        </w:rPr>
      </w:pPr>
      <w:r w:rsidRPr="00E6492B">
        <w:rPr>
          <w:rFonts w:ascii="宋体" w:eastAsia="宋体" w:hAnsi="宋体" w:hint="eastAsia"/>
        </w:rPr>
        <w:t>态度是什么？对于胡某的行为应当如何处罚（只</w:t>
      </w:r>
      <w:proofErr w:type="gramStart"/>
      <w:r w:rsidRPr="00E6492B">
        <w:rPr>
          <w:rFonts w:ascii="宋体" w:eastAsia="宋体" w:hAnsi="宋体" w:hint="eastAsia"/>
        </w:rPr>
        <w:t>答处罚</w:t>
      </w:r>
      <w:proofErr w:type="gramEnd"/>
      <w:r w:rsidRPr="00E6492B">
        <w:rPr>
          <w:rFonts w:ascii="宋体" w:eastAsia="宋体" w:hAnsi="宋体" w:hint="eastAsia"/>
        </w:rPr>
        <w:t>原则）?</w:t>
      </w:r>
    </w:p>
    <w:p w:rsidR="00BC13E8" w:rsidRDefault="00BC13E8" w:rsidP="00E6492B">
      <w:pPr>
        <w:tabs>
          <w:tab w:val="left" w:pos="420"/>
          <w:tab w:val="left" w:pos="4184"/>
        </w:tabs>
        <w:rPr>
          <w:rFonts w:ascii="宋体" w:eastAsia="宋体" w:hAnsi="宋体"/>
        </w:rPr>
      </w:pPr>
    </w:p>
    <w:p w:rsidR="00BC13E8" w:rsidRDefault="00BC13E8" w:rsidP="00E6492B">
      <w:pPr>
        <w:tabs>
          <w:tab w:val="left" w:pos="420"/>
          <w:tab w:val="left" w:pos="4184"/>
        </w:tabs>
        <w:rPr>
          <w:rFonts w:ascii="宋体" w:eastAsia="宋体" w:hAnsi="宋体"/>
        </w:rPr>
      </w:pPr>
    </w:p>
    <w:p w:rsidR="00BC13E8" w:rsidRDefault="00BC13E8" w:rsidP="00BC13E8">
      <w:pPr>
        <w:pStyle w:val="a7"/>
      </w:pPr>
      <w:r>
        <w:rPr>
          <w:rFonts w:hint="eastAsia"/>
        </w:rPr>
        <w:t>试卷代号</w:t>
      </w:r>
      <w:r>
        <w:t>:2107</w:t>
      </w:r>
    </w:p>
    <w:p w:rsidR="00BC13E8" w:rsidRDefault="00BC13E8" w:rsidP="00BC13E8">
      <w:pPr>
        <w:pStyle w:val="aa"/>
      </w:pPr>
      <w:r>
        <w:rPr>
          <w:rFonts w:hint="eastAsia"/>
        </w:rPr>
        <w:t>国家开放大学2022年春季学期期末统一考试</w:t>
      </w:r>
    </w:p>
    <w:p w:rsidR="00BC13E8" w:rsidRDefault="00BC13E8" w:rsidP="00BC13E8">
      <w:pPr>
        <w:pStyle w:val="a8"/>
        <w:spacing w:before="156" w:after="312"/>
        <w:rPr>
          <w:rFonts w:hint="eastAsia"/>
        </w:rPr>
      </w:pPr>
      <w:r>
        <w:rPr>
          <w:rFonts w:hint="eastAsia"/>
        </w:rPr>
        <w:t>刑法学(1)　试题答案及评分标准</w:t>
      </w:r>
    </w:p>
    <w:p w:rsidR="00BC13E8" w:rsidRDefault="00BC13E8" w:rsidP="00BC13E8">
      <w:pPr>
        <w:pStyle w:val="a9"/>
        <w:spacing w:before="156" w:after="312"/>
        <w:rPr>
          <w:rFonts w:hint="eastAsia"/>
        </w:rPr>
      </w:pPr>
      <w:r>
        <w:rPr>
          <w:rFonts w:hint="eastAsia"/>
        </w:rPr>
        <w:t>(供参考)</w:t>
      </w:r>
    </w:p>
    <w:p w:rsidR="00BC13E8" w:rsidRDefault="00BC13E8" w:rsidP="00BC13E8">
      <w:pPr>
        <w:pStyle w:val="20211"/>
        <w:spacing w:after="312"/>
        <w:ind w:leftChars="0" w:left="6520"/>
        <w:rPr>
          <w:rFonts w:hint="eastAsia"/>
        </w:rPr>
      </w:pPr>
      <w:r>
        <w:rPr>
          <w:rFonts w:hint="eastAsia"/>
        </w:rPr>
        <w:t>2022年7月</w:t>
      </w:r>
    </w:p>
    <w:p w:rsidR="00BC13E8" w:rsidRDefault="00BC13E8" w:rsidP="00BC13E8">
      <w:pPr>
        <w:pStyle w:val="1"/>
        <w:spacing w:before="187"/>
        <w:rPr>
          <w:rFonts w:hint="eastAsia"/>
        </w:rPr>
      </w:pPr>
      <w:r>
        <w:rPr>
          <w:rFonts w:hint="eastAsia"/>
        </w:rPr>
        <w:t>一、选择题</w:t>
      </w:r>
      <w:r>
        <w:t>(</w:t>
      </w:r>
      <w:r>
        <w:rPr>
          <w:rFonts w:hint="eastAsia"/>
        </w:rPr>
        <w:t>多选、少选、错选均不得分。每小题</w:t>
      </w:r>
      <w:r>
        <w:t>3</w:t>
      </w:r>
      <w:r>
        <w:rPr>
          <w:rFonts w:hint="eastAsia"/>
        </w:rPr>
        <w:t>分</w:t>
      </w:r>
      <w:r>
        <w:t>,</w:t>
      </w:r>
      <w:r>
        <w:rPr>
          <w:rFonts w:hint="eastAsia"/>
        </w:rPr>
        <w:t>共</w:t>
      </w:r>
      <w:r>
        <w:t>24</w:t>
      </w:r>
      <w:r>
        <w:rPr>
          <w:rFonts w:hint="eastAsia"/>
        </w:rPr>
        <w:t>分</w:t>
      </w:r>
      <w:r>
        <w:t>)</w:t>
      </w:r>
    </w:p>
    <w:p w:rsidR="00BC13E8" w:rsidRDefault="00BC13E8" w:rsidP="00BC13E8">
      <w:pPr>
        <w:tabs>
          <w:tab w:val="left" w:pos="1680"/>
          <w:tab w:val="left" w:pos="3360"/>
          <w:tab w:val="left" w:pos="5040"/>
          <w:tab w:val="left" w:pos="6720"/>
        </w:tabs>
        <w:rPr>
          <w:rFonts w:ascii="宋体" w:eastAsia="宋体" w:hAnsi="宋体"/>
        </w:rPr>
      </w:pPr>
      <w:r>
        <w:rPr>
          <w:rFonts w:ascii="宋体" w:eastAsia="宋体" w:hAnsi="宋体" w:hint="eastAsia"/>
        </w:rPr>
        <w:t xml:space="preserve">1.AC 2.C </w:t>
      </w:r>
      <w:proofErr w:type="gramStart"/>
      <w:r>
        <w:rPr>
          <w:rFonts w:ascii="宋体" w:eastAsia="宋体" w:hAnsi="宋体" w:hint="eastAsia"/>
        </w:rPr>
        <w:t>3.A</w:t>
      </w:r>
      <w:proofErr w:type="gramEnd"/>
      <w:r>
        <w:rPr>
          <w:rFonts w:ascii="宋体" w:eastAsia="宋体" w:hAnsi="宋体" w:hint="eastAsia"/>
        </w:rPr>
        <w:t xml:space="preserve"> 4.B 5.B</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6.C </w:t>
      </w:r>
      <w:proofErr w:type="gramStart"/>
      <w:r>
        <w:rPr>
          <w:rFonts w:ascii="宋体" w:eastAsia="宋体" w:hAnsi="宋体" w:hint="eastAsia"/>
        </w:rPr>
        <w:t>7.AB</w:t>
      </w:r>
      <w:proofErr w:type="gramEnd"/>
      <w:r>
        <w:rPr>
          <w:rFonts w:ascii="宋体" w:eastAsia="宋体" w:hAnsi="宋体" w:hint="eastAsia"/>
        </w:rPr>
        <w:t xml:space="preserve"> 8.D</w:t>
      </w:r>
    </w:p>
    <w:p w:rsidR="00BC13E8" w:rsidRDefault="00BC13E8" w:rsidP="00BC13E8">
      <w:pPr>
        <w:pStyle w:val="1"/>
        <w:spacing w:before="187"/>
        <w:rPr>
          <w:rFonts w:hint="eastAsia"/>
        </w:rPr>
      </w:pPr>
      <w:r>
        <w:rPr>
          <w:rFonts w:hint="eastAsia"/>
        </w:rPr>
        <w:t>二、填空题</w:t>
      </w:r>
      <w:r>
        <w:t>(</w:t>
      </w:r>
      <w:r>
        <w:rPr>
          <w:rFonts w:hint="eastAsia"/>
        </w:rPr>
        <w:t>每小题</w:t>
      </w:r>
      <w:r>
        <w:t>2</w:t>
      </w:r>
      <w:r>
        <w:rPr>
          <w:rFonts w:hint="eastAsia"/>
        </w:rPr>
        <w:t>分</w:t>
      </w:r>
      <w:r>
        <w:t>,</w:t>
      </w:r>
      <w:r>
        <w:rPr>
          <w:rFonts w:hint="eastAsia"/>
        </w:rPr>
        <w:t>共</w:t>
      </w:r>
      <w:r>
        <w:t>20</w:t>
      </w:r>
      <w:r>
        <w:rPr>
          <w:rFonts w:hint="eastAsia"/>
        </w:rPr>
        <w:t>分</w:t>
      </w:r>
      <w:r>
        <w:t>)</w:t>
      </w:r>
    </w:p>
    <w:p w:rsidR="00BC13E8" w:rsidRDefault="00BC13E8" w:rsidP="00BC13E8">
      <w:pPr>
        <w:tabs>
          <w:tab w:val="left" w:pos="1680"/>
          <w:tab w:val="left" w:pos="3360"/>
          <w:tab w:val="left" w:pos="5040"/>
          <w:tab w:val="left" w:pos="6720"/>
        </w:tabs>
        <w:rPr>
          <w:rFonts w:ascii="宋体" w:eastAsia="宋体" w:hAnsi="宋体"/>
        </w:rPr>
      </w:pPr>
      <w:r>
        <w:rPr>
          <w:rFonts w:ascii="宋体" w:eastAsia="宋体" w:hAnsi="宋体" w:hint="eastAsia"/>
        </w:rPr>
        <w:t>9. 外交特权　　豁免权</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lastRenderedPageBreak/>
        <w:t>10. 刑事责任　　刑罚</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11. 适用刑法人人平等原则　　</w:t>
      </w:r>
      <w:proofErr w:type="gramStart"/>
      <w:r>
        <w:rPr>
          <w:rFonts w:ascii="宋体" w:eastAsia="宋体" w:hAnsi="宋体" w:hint="eastAsia"/>
        </w:rPr>
        <w:t>罪责刑相适应</w:t>
      </w:r>
      <w:proofErr w:type="gramEnd"/>
      <w:r>
        <w:rPr>
          <w:rFonts w:ascii="宋体" w:eastAsia="宋体" w:hAnsi="宋体" w:hint="eastAsia"/>
        </w:rPr>
        <w:t>原则</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12. 同类客体　　直接客体</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13. 超过必要限度　　重大损害</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14. 特殊预防　　一般预防</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15. 不能辨认　　不能控制</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16. 一个月　　六个月</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17. 裁定减刑</w:t>
      </w:r>
    </w:p>
    <w:p w:rsidR="00BC13E8" w:rsidRDefault="00BC13E8" w:rsidP="00BC13E8">
      <w:pPr>
        <w:tabs>
          <w:tab w:val="left" w:pos="1680"/>
          <w:tab w:val="left" w:pos="3360"/>
          <w:tab w:val="left" w:pos="5040"/>
          <w:tab w:val="left" w:pos="6720"/>
        </w:tabs>
        <w:rPr>
          <w:rFonts w:ascii="宋体" w:eastAsia="宋体" w:hAnsi="宋体" w:hint="eastAsia"/>
        </w:rPr>
      </w:pPr>
      <w:r>
        <w:rPr>
          <w:rFonts w:ascii="宋体" w:eastAsia="宋体" w:hAnsi="宋体" w:hint="eastAsia"/>
        </w:rPr>
        <w:t>18. 累犯</w:t>
      </w:r>
    </w:p>
    <w:p w:rsidR="00BC13E8" w:rsidRDefault="00BC13E8" w:rsidP="00BC13E8">
      <w:pPr>
        <w:pStyle w:val="1"/>
        <w:spacing w:before="187"/>
        <w:rPr>
          <w:rFonts w:hint="eastAsia"/>
        </w:rPr>
      </w:pPr>
      <w:r>
        <w:rPr>
          <w:rFonts w:hint="eastAsia"/>
        </w:rPr>
        <w:t>三、名词解释</w:t>
      </w:r>
      <w:r>
        <w:t>(</w:t>
      </w:r>
      <w:r>
        <w:rPr>
          <w:rFonts w:hint="eastAsia"/>
        </w:rPr>
        <w:t>每小题</w:t>
      </w:r>
      <w:r>
        <w:t>5</w:t>
      </w:r>
      <w:r>
        <w:rPr>
          <w:rFonts w:hint="eastAsia"/>
        </w:rPr>
        <w:t>分</w:t>
      </w:r>
      <w:r>
        <w:t>,</w:t>
      </w:r>
      <w:r>
        <w:rPr>
          <w:rFonts w:hint="eastAsia"/>
        </w:rPr>
        <w:t>共</w:t>
      </w:r>
      <w:r>
        <w:t>20</w:t>
      </w:r>
      <w:r>
        <w:rPr>
          <w:rFonts w:hint="eastAsia"/>
        </w:rPr>
        <w:t>分</w:t>
      </w:r>
      <w:r>
        <w:t>)</w:t>
      </w:r>
    </w:p>
    <w:p w:rsidR="00BC13E8" w:rsidRDefault="00BC13E8" w:rsidP="00BC13E8">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19. 刑事责任能力:是指行为人构成犯罪和承担刑事责任所必需的,行为人具备的刑法意义上辨认和控制自己行为的能力。</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20. 犯罪的过失:是指行为人应当预见自己的行为可能发生危害社会的结果,因为疏忽大意而没有预见,或者已经预见而轻信能够避免的心理态度。</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21. 犯罪集团:又称特殊共犯或有组织的共同犯罪,是指三人以上为共同实施犯罪而组成的较为固定的犯罪组织。</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22. 自首:是指犯罪分子犯罪以后自动投案,如实供述自己罪行的行为,或者被采取强制措施的犯罪嫌疑人、被告人和正在服刑的罪犯,如实供述司法机关还未掌握的本人其他罪行的行为。</w:t>
      </w:r>
    </w:p>
    <w:p w:rsidR="00BC13E8" w:rsidRDefault="00BC13E8" w:rsidP="00BC13E8">
      <w:pPr>
        <w:pStyle w:val="1"/>
        <w:spacing w:before="187"/>
        <w:rPr>
          <w:rFonts w:hint="eastAsia"/>
        </w:rPr>
      </w:pPr>
      <w:r>
        <w:rPr>
          <w:rFonts w:hint="eastAsia"/>
        </w:rPr>
        <w:t>四、简答题</w:t>
      </w:r>
      <w:r>
        <w:t>(</w:t>
      </w:r>
      <w:r>
        <w:rPr>
          <w:rFonts w:hint="eastAsia"/>
        </w:rPr>
        <w:t>每小题</w:t>
      </w:r>
      <w:r>
        <w:t>10</w:t>
      </w:r>
      <w:r>
        <w:rPr>
          <w:rFonts w:hint="eastAsia"/>
        </w:rPr>
        <w:t>分</w:t>
      </w:r>
      <w:r>
        <w:t>,</w:t>
      </w:r>
      <w:r>
        <w:rPr>
          <w:rFonts w:hint="eastAsia"/>
        </w:rPr>
        <w:t>共</w:t>
      </w:r>
      <w:r>
        <w:t>20</w:t>
      </w:r>
      <w:r>
        <w:rPr>
          <w:rFonts w:hint="eastAsia"/>
        </w:rPr>
        <w:t>分</w:t>
      </w:r>
      <w:r>
        <w:t>)</w:t>
      </w:r>
    </w:p>
    <w:p w:rsidR="00BC13E8" w:rsidRDefault="00BC13E8" w:rsidP="00BC13E8">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23. 什么是犯罪的不作为? 构成犯罪的不作为应当具备哪些条件?</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所谓犯罪的不作为,是指行为人有义务实施并且能够实施某种积极的行为而未实施的行为,即应该做也能够做而未做的情况。(4分)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构成犯罪的不作为需要具备以下三个条件:</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(1)行为人负有实施某种积极行为的义务。这是构成犯罪的不作为的前提。(2分)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(2)行为人有履行特定义务的实际可能而未履行。(2分)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(3)行为人未履行特定义务的不作为行为具有严重的社会危害性。(2分)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24. 简述我国刑法采用的数罪并罚原则及其基本适用规则。</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数罪并罚,是</w:t>
      </w:r>
      <w:proofErr w:type="gramStart"/>
      <w:r>
        <w:rPr>
          <w:rFonts w:ascii="宋体" w:eastAsia="宋体" w:hAnsi="宋体" w:hint="eastAsia"/>
        </w:rPr>
        <w:t>对一行</w:t>
      </w:r>
      <w:proofErr w:type="gramEnd"/>
      <w:r>
        <w:rPr>
          <w:rFonts w:ascii="宋体" w:eastAsia="宋体" w:hAnsi="宋体" w:hint="eastAsia"/>
        </w:rPr>
        <w:t>为人所犯数罪合并处罚的制度。我国刑法采用的数罪并罚原则是以限制加重原则为主,以吸收原则和</w:t>
      </w:r>
      <w:proofErr w:type="gramStart"/>
      <w:r>
        <w:rPr>
          <w:rFonts w:ascii="宋体" w:eastAsia="宋体" w:hAnsi="宋体" w:hint="eastAsia"/>
        </w:rPr>
        <w:t>并科原则</w:t>
      </w:r>
      <w:proofErr w:type="gramEnd"/>
      <w:r>
        <w:rPr>
          <w:rFonts w:ascii="宋体" w:eastAsia="宋体" w:hAnsi="宋体" w:hint="eastAsia"/>
        </w:rPr>
        <w:t>为补充的折衷原则。(4分)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根据我国刑法典的规定,数罪并罚时应遵守如下基本适用规则:</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(1)判决宣告的数个主刑中有数个死刑或</w:t>
      </w:r>
      <w:proofErr w:type="gramStart"/>
      <w:r>
        <w:rPr>
          <w:rFonts w:ascii="宋体" w:eastAsia="宋体" w:hAnsi="宋体" w:hint="eastAsia"/>
        </w:rPr>
        <w:t>最</w:t>
      </w:r>
      <w:proofErr w:type="gramEnd"/>
      <w:r>
        <w:rPr>
          <w:rFonts w:ascii="宋体" w:eastAsia="宋体" w:hAnsi="宋体" w:hint="eastAsia"/>
        </w:rPr>
        <w:t>重刑为死刑的,采用吸收原则,仅应决定执行一个死刑。(1分)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(2)判决宣告的数个主刑中有数个无期徒刑或</w:t>
      </w:r>
      <w:proofErr w:type="gramStart"/>
      <w:r>
        <w:rPr>
          <w:rFonts w:ascii="宋体" w:eastAsia="宋体" w:hAnsi="宋体" w:hint="eastAsia"/>
        </w:rPr>
        <w:t>最</w:t>
      </w:r>
      <w:proofErr w:type="gramEnd"/>
      <w:r>
        <w:rPr>
          <w:rFonts w:ascii="宋体" w:eastAsia="宋体" w:hAnsi="宋体" w:hint="eastAsia"/>
        </w:rPr>
        <w:t>重刑为无期徒刑的,采用吸收原则,只应决定执行一个无期徒刑。(1分)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(3)判决宣告的数个主刑为有期</w:t>
      </w:r>
      <w:proofErr w:type="gramStart"/>
      <w:r>
        <w:rPr>
          <w:rFonts w:ascii="宋体" w:eastAsia="宋体" w:hAnsi="宋体" w:hint="eastAsia"/>
        </w:rPr>
        <w:t>自由刑即有期徒刑</w:t>
      </w:r>
      <w:proofErr w:type="gramEnd"/>
      <w:r>
        <w:rPr>
          <w:rFonts w:ascii="宋体" w:eastAsia="宋体" w:hAnsi="宋体" w:hint="eastAsia"/>
        </w:rPr>
        <w:t>、拘役、管制的,采取限制加重原则,即应当在总和刑期以下、数刑中最高刑期以上,酌情决定执行的刑期。(3分)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(4)数罪中有判处附加刑的,采用并</w:t>
      </w:r>
      <w:proofErr w:type="gramStart"/>
      <w:r>
        <w:rPr>
          <w:rFonts w:ascii="宋体" w:eastAsia="宋体" w:hAnsi="宋体" w:hint="eastAsia"/>
        </w:rPr>
        <w:t>科原则</w:t>
      </w:r>
      <w:proofErr w:type="gramEnd"/>
      <w:r>
        <w:rPr>
          <w:rFonts w:ascii="宋体" w:eastAsia="宋体" w:hAnsi="宋体" w:hint="eastAsia"/>
        </w:rPr>
        <w:t>,附加刑均须执行。(1分)</w:t>
      </w:r>
    </w:p>
    <w:p w:rsidR="00BC13E8" w:rsidRDefault="00BC13E8" w:rsidP="00BC13E8">
      <w:pPr>
        <w:pStyle w:val="1"/>
        <w:spacing w:before="187"/>
        <w:rPr>
          <w:rFonts w:hint="eastAsia"/>
        </w:rPr>
      </w:pPr>
      <w:r>
        <w:rPr>
          <w:rFonts w:hint="eastAsia"/>
        </w:rPr>
        <w:t>五、案例分析</w:t>
      </w:r>
      <w:r>
        <w:t>(16</w:t>
      </w:r>
      <w:r>
        <w:rPr>
          <w:rFonts w:hint="eastAsia"/>
        </w:rPr>
        <w:t>分</w:t>
      </w:r>
      <w:r>
        <w:t>)</w:t>
      </w:r>
    </w:p>
    <w:p w:rsidR="00BC13E8" w:rsidRDefault="00BC13E8" w:rsidP="00BC13E8">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25. 评分要点:</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(1)对于张某的死亡而言,胡某的心理态度属于间接故意,其行为构成(间接)故意犯罪。(2分)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(判断正确者得分。判断错误则</w:t>
      </w:r>
      <w:proofErr w:type="gramStart"/>
      <w:r>
        <w:rPr>
          <w:rFonts w:ascii="宋体" w:eastAsia="宋体" w:hAnsi="宋体" w:hint="eastAsia"/>
        </w:rPr>
        <w:t>全题不</w:t>
      </w:r>
      <w:proofErr w:type="gramEnd"/>
      <w:r>
        <w:rPr>
          <w:rFonts w:ascii="宋体" w:eastAsia="宋体" w:hAnsi="宋体" w:hint="eastAsia"/>
        </w:rPr>
        <w:t>得分)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lastRenderedPageBreak/>
        <w:t>(2)间接故意是指行为人明知自己的行为可能发生危害社会的结果,并且放任这种结果发生的一种心理态度。其显著特点表现为行为人对可能发生的危害结果抱着漠不关心的放任态度,即不希望、不追求结果的发生,但也不反对结果的发生。(3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胡某交通肇事撞倒张某后,不仅不停车救人,反而加速逃跑,并且在陈某提醒、路人阻拦的情况下,明知车下有人,继续行驶可能会致人重伤甚至死亡,但他却无动于衷,对张某的死活放任不管,驾车猛跑,以致张某被拖带至死,其心理态度完全符合间接故意的特征,故其行为已由过失犯罪转变为间接故意犯罪。(6分)</w:t>
      </w:r>
    </w:p>
    <w:p w:rsidR="00BC13E8" w:rsidRDefault="00BC13E8" w:rsidP="00BC13E8">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(4)胡某在因故意犯罪被判处的有期徒刑执行完毕后5年以内,又犯应当被判处有期徒刑以上刑罚的新罪,符合一般累犯的构成特征,因而属于累犯。根据刑法规定,应当对其从重处罚。(5分)</w:t>
      </w:r>
    </w:p>
    <w:p w:rsidR="00BC13E8" w:rsidRPr="00E6492B" w:rsidRDefault="00BC13E8" w:rsidP="00E6492B">
      <w:pPr>
        <w:tabs>
          <w:tab w:val="left" w:pos="420"/>
          <w:tab w:val="left" w:pos="4184"/>
        </w:tabs>
        <w:rPr>
          <w:rFonts w:ascii="宋体" w:eastAsia="宋体" w:hAnsi="宋体" w:hint="eastAsia"/>
        </w:rPr>
      </w:pPr>
    </w:p>
    <w:sectPr w:rsidR="00BC13E8" w:rsidRPr="00E6492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2FB1" w:rsidRDefault="00BD2FB1" w:rsidP="00DF57AA">
      <w:r>
        <w:separator/>
      </w:r>
    </w:p>
  </w:endnote>
  <w:endnote w:type="continuationSeparator" w:id="0">
    <w:p w:rsidR="00BD2FB1" w:rsidRDefault="00BD2FB1"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2FB1" w:rsidRDefault="00BD2FB1" w:rsidP="00DF57AA">
      <w:r>
        <w:separator/>
      </w:r>
    </w:p>
  </w:footnote>
  <w:footnote w:type="continuationSeparator" w:id="0">
    <w:p w:rsidR="00BD2FB1" w:rsidRDefault="00BD2FB1"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2B"/>
    <w:rsid w:val="002A6799"/>
    <w:rsid w:val="003E252C"/>
    <w:rsid w:val="004C0EED"/>
    <w:rsid w:val="00594D84"/>
    <w:rsid w:val="007F252E"/>
    <w:rsid w:val="008C4621"/>
    <w:rsid w:val="00915154"/>
    <w:rsid w:val="00A65A8B"/>
    <w:rsid w:val="00A9696F"/>
    <w:rsid w:val="00AD5A41"/>
    <w:rsid w:val="00B977D0"/>
    <w:rsid w:val="00BB0166"/>
    <w:rsid w:val="00BC13E8"/>
    <w:rsid w:val="00BD2FB1"/>
    <w:rsid w:val="00BF16A3"/>
    <w:rsid w:val="00DF57AA"/>
    <w:rsid w:val="00E518EE"/>
    <w:rsid w:val="00E649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B9E2E"/>
  <w15:chartTrackingRefBased/>
  <w15:docId w15:val="{B9426DEB-B9DC-4A9E-9C90-3D382AF5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BC13E8"/>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BC13E8"/>
    <w:rPr>
      <w:rFonts w:eastAsia="黑体"/>
      <w:bCs/>
      <w:kern w:val="44"/>
      <w:szCs w:val="44"/>
    </w:rPr>
  </w:style>
  <w:style w:type="character" w:customStyle="1" w:styleId="Char">
    <w:name w:val="试卷代号 Char"/>
    <w:basedOn w:val="a0"/>
    <w:link w:val="a7"/>
    <w:locked/>
    <w:rsid w:val="00BC13E8"/>
    <w:rPr>
      <w:rFonts w:ascii="黑体" w:eastAsia="黑体" w:hAnsi="黑体"/>
    </w:rPr>
  </w:style>
  <w:style w:type="paragraph" w:customStyle="1" w:styleId="a7">
    <w:name w:val="试卷代号"/>
    <w:basedOn w:val="a"/>
    <w:link w:val="Char"/>
    <w:qFormat/>
    <w:rsid w:val="00BC13E8"/>
    <w:rPr>
      <w:rFonts w:ascii="黑体" w:eastAsia="黑体" w:hAnsi="黑体"/>
    </w:rPr>
  </w:style>
  <w:style w:type="character" w:customStyle="1" w:styleId="Char0">
    <w:name w:val="答案评分标准 Char"/>
    <w:basedOn w:val="a0"/>
    <w:link w:val="a8"/>
    <w:locked/>
    <w:rsid w:val="00BC13E8"/>
    <w:rPr>
      <w:rFonts w:ascii="方正书宋_GBK" w:eastAsia="方正书宋_GBK"/>
      <w:sz w:val="28"/>
    </w:rPr>
  </w:style>
  <w:style w:type="paragraph" w:customStyle="1" w:styleId="a8">
    <w:name w:val="答案评分标准"/>
    <w:basedOn w:val="a"/>
    <w:link w:val="Char0"/>
    <w:qFormat/>
    <w:rsid w:val="00BC13E8"/>
    <w:pPr>
      <w:spacing w:beforeLines="50" w:afterLines="100"/>
      <w:jc w:val="center"/>
    </w:pPr>
    <w:rPr>
      <w:rFonts w:ascii="方正书宋_GBK" w:eastAsia="方正书宋_GBK"/>
      <w:sz w:val="28"/>
    </w:rPr>
  </w:style>
  <w:style w:type="character" w:customStyle="1" w:styleId="Char1">
    <w:name w:val="（供参考） Char"/>
    <w:basedOn w:val="a0"/>
    <w:link w:val="a9"/>
    <w:locked/>
    <w:rsid w:val="00BC13E8"/>
    <w:rPr>
      <w:rFonts w:ascii="方正书宋_GBK" w:eastAsia="方正书宋_GBK"/>
      <w:sz w:val="24"/>
    </w:rPr>
  </w:style>
  <w:style w:type="paragraph" w:customStyle="1" w:styleId="a9">
    <w:name w:val="（供参考）"/>
    <w:basedOn w:val="a"/>
    <w:link w:val="Char1"/>
    <w:qFormat/>
    <w:rsid w:val="00BC13E8"/>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BC13E8"/>
    <w:rPr>
      <w:rFonts w:ascii="宋体" w:eastAsia="宋体" w:hAnsi="宋体"/>
    </w:rPr>
  </w:style>
  <w:style w:type="paragraph" w:customStyle="1" w:styleId="20211">
    <w:name w:val="2021年1月"/>
    <w:basedOn w:val="a"/>
    <w:link w:val="20211Char"/>
    <w:qFormat/>
    <w:rsid w:val="00BC13E8"/>
    <w:pPr>
      <w:spacing w:afterLines="100"/>
      <w:ind w:leftChars="3105" w:left="3105"/>
      <w:jc w:val="right"/>
    </w:pPr>
    <w:rPr>
      <w:rFonts w:ascii="宋体" w:eastAsia="宋体" w:hAnsi="宋体"/>
    </w:rPr>
  </w:style>
  <w:style w:type="character" w:customStyle="1" w:styleId="Char2">
    <w:name w:val="国家开放大学 Char"/>
    <w:basedOn w:val="a0"/>
    <w:link w:val="aa"/>
    <w:locked/>
    <w:rsid w:val="00BC13E8"/>
    <w:rPr>
      <w:rFonts w:ascii="黑体" w:eastAsia="黑体" w:hAnsi="黑体"/>
      <w:spacing w:val="20"/>
      <w:sz w:val="24"/>
    </w:rPr>
  </w:style>
  <w:style w:type="paragraph" w:customStyle="1" w:styleId="aa">
    <w:name w:val="国家开放大学"/>
    <w:basedOn w:val="a"/>
    <w:link w:val="Char2"/>
    <w:qFormat/>
    <w:rsid w:val="00BC13E8"/>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60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489</Words>
  <Characters>2792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2022-08-06T08:24:00Z</dcterms:created>
  <dcterms:modified xsi:type="dcterms:W3CDTF">2022-11-22T07:07:00Z</dcterms:modified>
</cp:coreProperties>
</file>