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1AF1" w:rsidRPr="00251AF1" w:rsidRDefault="00251AF1" w:rsidP="00251AF1">
      <w:pPr>
        <w:tabs>
          <w:tab w:val="left" w:pos="420"/>
          <w:tab w:val="left" w:pos="4184"/>
        </w:tabs>
        <w:jc w:val="left"/>
        <w:rPr>
          <w:rFonts w:ascii="宋体" w:eastAsia="宋体" w:hAnsi="宋体"/>
          <w:b/>
        </w:rPr>
      </w:pPr>
      <w:r w:rsidRPr="00251AF1">
        <w:rPr>
          <w:rFonts w:ascii="宋体" w:eastAsia="宋体" w:hAnsi="宋体" w:hint="eastAsia"/>
          <w:b/>
        </w:rPr>
        <w:t xml:space="preserve"> 试卷代号：2110</w:t>
      </w:r>
    </w:p>
    <w:p w:rsidR="00251AF1" w:rsidRPr="00251AF1" w:rsidRDefault="00251AF1" w:rsidP="00251AF1">
      <w:pPr>
        <w:tabs>
          <w:tab w:val="left" w:pos="420"/>
          <w:tab w:val="left" w:pos="4184"/>
        </w:tabs>
        <w:jc w:val="center"/>
        <w:rPr>
          <w:rFonts w:ascii="宋体" w:eastAsia="宋体" w:hAnsi="宋体"/>
          <w:b/>
        </w:rPr>
      </w:pPr>
      <w:r w:rsidRPr="00251AF1">
        <w:rPr>
          <w:rFonts w:ascii="宋体" w:eastAsia="宋体" w:hAnsi="宋体" w:hint="eastAsia"/>
          <w:b/>
        </w:rPr>
        <w:t>国家开放大学2022年春季学期期末统一考试</w:t>
      </w:r>
    </w:p>
    <w:p w:rsidR="00251AF1" w:rsidRPr="00251AF1" w:rsidRDefault="00251AF1" w:rsidP="00251AF1">
      <w:pPr>
        <w:tabs>
          <w:tab w:val="left" w:pos="420"/>
          <w:tab w:val="left" w:pos="4184"/>
        </w:tabs>
        <w:jc w:val="center"/>
        <w:rPr>
          <w:rFonts w:ascii="宋体" w:eastAsia="宋体" w:hAnsi="宋体"/>
        </w:rPr>
      </w:pPr>
      <w:r w:rsidRPr="00251AF1">
        <w:rPr>
          <w:rFonts w:ascii="宋体" w:eastAsia="宋体" w:hAnsi="宋体" w:hint="eastAsia"/>
          <w:b/>
        </w:rPr>
        <w:t>行政法与行政诉讼法试题</w:t>
      </w:r>
    </w:p>
    <w:p w:rsidR="00251AF1" w:rsidRPr="00251AF1" w:rsidRDefault="00251AF1" w:rsidP="00251AF1">
      <w:pPr>
        <w:tabs>
          <w:tab w:val="left" w:pos="420"/>
          <w:tab w:val="left" w:pos="4184"/>
        </w:tabs>
        <w:jc w:val="right"/>
        <w:rPr>
          <w:rFonts w:ascii="宋体" w:eastAsia="宋体" w:hAnsi="宋体"/>
        </w:rPr>
      </w:pPr>
      <w:r w:rsidRPr="00251AF1">
        <w:rPr>
          <w:rFonts w:ascii="宋体" w:eastAsia="宋体" w:hAnsi="宋体" w:hint="eastAsia"/>
        </w:rPr>
        <w:t>2022年7月</w:t>
      </w:r>
    </w:p>
    <w:p w:rsidR="00251AF1" w:rsidRPr="00251AF1" w:rsidRDefault="00251AF1" w:rsidP="00251AF1">
      <w:pPr>
        <w:tabs>
          <w:tab w:val="left" w:pos="420"/>
          <w:tab w:val="left" w:pos="4184"/>
        </w:tabs>
        <w:spacing w:before="150"/>
        <w:rPr>
          <w:rFonts w:ascii="宋体" w:eastAsia="宋体" w:hAnsi="宋体"/>
          <w:b/>
        </w:rPr>
      </w:pPr>
      <w:r w:rsidRPr="00251AF1">
        <w:rPr>
          <w:rFonts w:ascii="宋体" w:eastAsia="宋体" w:hAnsi="宋体" w:hint="eastAsia"/>
          <w:b/>
        </w:rPr>
        <w:t>一、单项选择题（每小题只有一项正确答案，请将正确答案的序号填在括号内。每小题2分，共20分）</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1.下列案件中属于行政诉讼受案范围的是(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A.因人民政府对某工作人员的开除决定引起的纠纷</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B.因政府制定关于植树造林的规范性文件引起的纠纷</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C.因某国家机关对其内部某公务员的降职决定引起的纠纷</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D.因人民政府责令某企业停产治理环境污染的决定引起的纠纷</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2.行政主体不明确或者明显超越相应职权的行政行为，属于(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A.有效的行政行为</w:t>
      </w:r>
      <w:r w:rsidRPr="00251AF1">
        <w:rPr>
          <w:rFonts w:ascii="宋体" w:eastAsia="宋体" w:hAnsi="宋体" w:hint="eastAsia"/>
        </w:rPr>
        <w:tab/>
        <w:t>B.无效的行政行为</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C.可撤销的行政行为</w:t>
      </w:r>
      <w:r w:rsidRPr="00251AF1">
        <w:rPr>
          <w:rFonts w:ascii="宋体" w:eastAsia="宋体" w:hAnsi="宋体" w:hint="eastAsia"/>
        </w:rPr>
        <w:tab/>
        <w:t>D.可废止的行政行为</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3.下列有关行政主体的说法，正确的是(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A.只有行政机关才能成为行政主体</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B.行政主体还包括执行公务的国家公务员</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C.行政主体是能以自己名义实施行政权的组织</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D.只要是行政机关任何时候都具有行政主体资格</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4.市场监督管理机关颁发营业执照，属于行使(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A.行政处置权</w:t>
      </w:r>
      <w:r w:rsidRPr="00251AF1">
        <w:rPr>
          <w:rFonts w:ascii="宋体" w:eastAsia="宋体" w:hAnsi="宋体" w:hint="eastAsia"/>
        </w:rPr>
        <w:tab/>
        <w:t>B.行政合同的签订权</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C.行政许可权</w:t>
      </w:r>
      <w:r w:rsidRPr="00251AF1">
        <w:rPr>
          <w:rFonts w:ascii="宋体" w:eastAsia="宋体" w:hAnsi="宋体" w:hint="eastAsia"/>
        </w:rPr>
        <w:tab/>
        <w:t>D.行政确认权</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5.不具有行政立法权的是(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A.教育部</w:t>
      </w:r>
      <w:r w:rsidRPr="00251AF1">
        <w:rPr>
          <w:rFonts w:ascii="宋体" w:eastAsia="宋体" w:hAnsi="宋体" w:hint="eastAsia"/>
        </w:rPr>
        <w:tab/>
        <w:t>B.河南省人民政府办公厅</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C.深圳市人民政府</w:t>
      </w:r>
      <w:r w:rsidRPr="00251AF1">
        <w:rPr>
          <w:rFonts w:ascii="宋体" w:eastAsia="宋体" w:hAnsi="宋体" w:hint="eastAsia"/>
        </w:rPr>
        <w:tab/>
        <w:t>D.国家税务总局</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6.行政许可公开原则不包括(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A.公开实施主体</w:t>
      </w:r>
      <w:r w:rsidRPr="00251AF1">
        <w:rPr>
          <w:rFonts w:ascii="宋体" w:eastAsia="宋体" w:hAnsi="宋体" w:hint="eastAsia"/>
        </w:rPr>
        <w:tab/>
        <w:t>B.公开实施程序</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C.公开实施期限</w:t>
      </w:r>
      <w:r w:rsidRPr="00251AF1">
        <w:rPr>
          <w:rFonts w:ascii="宋体" w:eastAsia="宋体" w:hAnsi="宋体" w:hint="eastAsia"/>
        </w:rPr>
        <w:tab/>
        <w:t>D.公开国家秘密</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7.依据《行政处罚法》的规定，行政处罚一般由(     )的行政机关管辖。</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A.地方人民政府所在地</w:t>
      </w:r>
      <w:r w:rsidRPr="00251AF1">
        <w:rPr>
          <w:rFonts w:ascii="宋体" w:eastAsia="宋体" w:hAnsi="宋体" w:hint="eastAsia"/>
        </w:rPr>
        <w:tab/>
        <w:t>B.行政机关所在地</w:t>
      </w:r>
    </w:p>
    <w:p w:rsidR="00251AF1" w:rsidRPr="00251AF1" w:rsidRDefault="00251AF1" w:rsidP="00251AF1">
      <w:pPr>
        <w:tabs>
          <w:tab w:val="left" w:pos="420"/>
          <w:tab w:val="left" w:pos="4184"/>
        </w:tabs>
        <w:ind w:firstLineChars="200" w:firstLine="420"/>
        <w:rPr>
          <w:rFonts w:ascii="宋体" w:eastAsia="宋体" w:hAnsi="宋体"/>
        </w:rPr>
      </w:pPr>
      <w:r w:rsidRPr="00251AF1">
        <w:rPr>
          <w:rFonts w:ascii="宋体" w:eastAsia="宋体" w:hAnsi="宋体" w:hint="eastAsia"/>
        </w:rPr>
        <w:t>C</w:t>
      </w:r>
      <w:r>
        <w:rPr>
          <w:rFonts w:ascii="宋体" w:eastAsia="宋体" w:hAnsi="宋体"/>
        </w:rPr>
        <w:t>.</w:t>
      </w:r>
      <w:r w:rsidRPr="00251AF1">
        <w:rPr>
          <w:rFonts w:ascii="宋体" w:eastAsia="宋体" w:hAnsi="宋体" w:hint="eastAsia"/>
        </w:rPr>
        <w:t>行政相对人住所地</w:t>
      </w:r>
      <w:r w:rsidRPr="00251AF1">
        <w:rPr>
          <w:rFonts w:ascii="宋体" w:eastAsia="宋体" w:hAnsi="宋体" w:hint="eastAsia"/>
        </w:rPr>
        <w:tab/>
        <w:t>D.违法行为发生地</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8.根据《行政诉讼法》的规定，经复议的案件，复议机关改变原行政行为的，被告是(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A.复议机关</w:t>
      </w:r>
      <w:r w:rsidRPr="00251AF1">
        <w:rPr>
          <w:rFonts w:ascii="宋体" w:eastAsia="宋体" w:hAnsi="宋体" w:hint="eastAsia"/>
        </w:rPr>
        <w:tab/>
        <w:t>B.由上级行政机关指定</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C由原告认定</w:t>
      </w:r>
      <w:r w:rsidRPr="00251AF1">
        <w:rPr>
          <w:rFonts w:ascii="宋体" w:eastAsia="宋体" w:hAnsi="宋体" w:hint="eastAsia"/>
        </w:rPr>
        <w:tab/>
        <w:t>D.</w:t>
      </w:r>
      <w:proofErr w:type="gramStart"/>
      <w:r w:rsidRPr="00251AF1">
        <w:rPr>
          <w:rFonts w:ascii="宋体" w:eastAsia="宋体" w:hAnsi="宋体" w:hint="eastAsia"/>
        </w:rPr>
        <w:t>作出</w:t>
      </w:r>
      <w:proofErr w:type="gramEnd"/>
      <w:r w:rsidRPr="00251AF1">
        <w:rPr>
          <w:rFonts w:ascii="宋体" w:eastAsia="宋体" w:hAnsi="宋体" w:hint="eastAsia"/>
        </w:rPr>
        <w:t>原行政行为的行政机关</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9.行政行为已完成原定目标、任务，实现了国家的行政管理目的，应予以(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A.宣布无效</w:t>
      </w:r>
      <w:r w:rsidRPr="00251AF1">
        <w:rPr>
          <w:rFonts w:ascii="宋体" w:eastAsia="宋体" w:hAnsi="宋体" w:hint="eastAsia"/>
        </w:rPr>
        <w:tab/>
        <w:t>B.撤销</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C.废止</w:t>
      </w:r>
      <w:r w:rsidRPr="00251AF1">
        <w:rPr>
          <w:rFonts w:ascii="宋体" w:eastAsia="宋体" w:hAnsi="宋体" w:hint="eastAsia"/>
        </w:rPr>
        <w:tab/>
        <w:t>D.变更</w:t>
      </w:r>
    </w:p>
    <w:p w:rsidR="00251AF1" w:rsidRPr="00251AF1" w:rsidRDefault="00251AF1" w:rsidP="00251AF1">
      <w:pPr>
        <w:tabs>
          <w:tab w:val="left" w:pos="420"/>
          <w:tab w:val="left" w:pos="4184"/>
        </w:tabs>
        <w:rPr>
          <w:rFonts w:ascii="宋体" w:eastAsia="宋体" w:hAnsi="宋体"/>
        </w:rPr>
      </w:pPr>
      <w:r>
        <w:rPr>
          <w:rFonts w:ascii="宋体" w:eastAsia="宋体" w:hAnsi="宋体"/>
        </w:rPr>
        <w:t>10</w:t>
      </w:r>
      <w:r w:rsidRPr="00251AF1">
        <w:rPr>
          <w:rFonts w:ascii="宋体" w:eastAsia="宋体" w:hAnsi="宋体" w:hint="eastAsia"/>
        </w:rPr>
        <w:t>.根据《行政诉讼法》的规定，行政处罚明显不当，或者其他行政行为涉及对款额的确</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定、认定确有错误的，人民法院可以判决(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A.变更</w:t>
      </w:r>
      <w:r w:rsidRPr="00251AF1">
        <w:rPr>
          <w:rFonts w:ascii="宋体" w:eastAsia="宋体" w:hAnsi="宋体" w:hint="eastAsia"/>
        </w:rPr>
        <w:tab/>
        <w:t>B.无效</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C.撤销</w:t>
      </w:r>
      <w:r w:rsidRPr="00251AF1">
        <w:rPr>
          <w:rFonts w:ascii="宋体" w:eastAsia="宋体" w:hAnsi="宋体" w:hint="eastAsia"/>
        </w:rPr>
        <w:tab/>
        <w:t>D.确认</w:t>
      </w:r>
    </w:p>
    <w:p w:rsidR="00251AF1" w:rsidRPr="00251AF1" w:rsidRDefault="00251AF1" w:rsidP="00251AF1">
      <w:pPr>
        <w:tabs>
          <w:tab w:val="left" w:pos="420"/>
          <w:tab w:val="left" w:pos="4184"/>
        </w:tabs>
        <w:spacing w:before="150"/>
        <w:rPr>
          <w:rFonts w:ascii="宋体" w:eastAsia="宋体" w:hAnsi="宋体"/>
          <w:b/>
        </w:rPr>
      </w:pPr>
      <w:r w:rsidRPr="00251AF1">
        <w:rPr>
          <w:rFonts w:ascii="宋体" w:eastAsia="宋体" w:hAnsi="宋体" w:hint="eastAsia"/>
          <w:b/>
        </w:rPr>
        <w:t>二、多项选择题（每小题有两个或者两个以上的正确答案，请将正确答案的序号填在括号内。每小题3分，共15分）</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lastRenderedPageBreak/>
        <w:t>11.行政行为的生效，主要包括(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A.即时生效</w:t>
      </w:r>
      <w:r w:rsidRPr="00251AF1">
        <w:rPr>
          <w:rFonts w:ascii="宋体" w:eastAsia="宋体" w:hAnsi="宋体" w:hint="eastAsia"/>
        </w:rPr>
        <w:tab/>
        <w:t>B.告知生效</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C.受领生效</w:t>
      </w:r>
      <w:r w:rsidRPr="00251AF1">
        <w:rPr>
          <w:rFonts w:ascii="宋体" w:eastAsia="宋体" w:hAnsi="宋体" w:hint="eastAsia"/>
        </w:rPr>
        <w:tab/>
        <w:t>D.附条件生效</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12.根据《行政许可法》规定，下列事项中可以设定行政许可的是(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A.直接涉及国家安全、公共安全、经济宏观调控、生态环境保护以及直接关系人身健</w:t>
      </w:r>
    </w:p>
    <w:p w:rsidR="00251AF1" w:rsidRPr="00251AF1" w:rsidRDefault="00251AF1" w:rsidP="00251AF1">
      <w:pPr>
        <w:tabs>
          <w:tab w:val="left" w:pos="420"/>
          <w:tab w:val="left" w:pos="4184"/>
        </w:tabs>
        <w:ind w:firstLineChars="300" w:firstLine="630"/>
        <w:rPr>
          <w:rFonts w:ascii="宋体" w:eastAsia="宋体" w:hAnsi="宋体"/>
        </w:rPr>
      </w:pPr>
      <w:r w:rsidRPr="00251AF1">
        <w:rPr>
          <w:rFonts w:ascii="宋体" w:eastAsia="宋体" w:hAnsi="宋体" w:hint="eastAsia"/>
        </w:rPr>
        <w:t>康、生命财产安全等特定活动，需要按照法定条件予以批准的事项</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B.有限自然资源开发利用、公共资源配置以及直接关系公共利益的特定行业的市场</w:t>
      </w:r>
    </w:p>
    <w:p w:rsidR="00251AF1" w:rsidRPr="00251AF1" w:rsidRDefault="00251AF1" w:rsidP="00251AF1">
      <w:pPr>
        <w:tabs>
          <w:tab w:val="left" w:pos="420"/>
          <w:tab w:val="left" w:pos="4184"/>
        </w:tabs>
        <w:ind w:firstLineChars="300" w:firstLine="630"/>
        <w:rPr>
          <w:rFonts w:ascii="宋体" w:eastAsia="宋体" w:hAnsi="宋体"/>
        </w:rPr>
      </w:pPr>
      <w:r w:rsidRPr="00251AF1">
        <w:rPr>
          <w:rFonts w:ascii="宋体" w:eastAsia="宋体" w:hAnsi="宋体" w:hint="eastAsia"/>
        </w:rPr>
        <w:t>准入等，需要赋予特定权利的事项</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C.行业组织或者中介机构能够自律管理的事项</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D.市场竞争机制能够有效调节的事项</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13.行政行为通常具有以下法律效力(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A.公定力</w:t>
      </w:r>
      <w:r w:rsidRPr="00251AF1">
        <w:rPr>
          <w:rFonts w:ascii="宋体" w:eastAsia="宋体" w:hAnsi="宋体" w:hint="eastAsia"/>
        </w:rPr>
        <w:tab/>
        <w:t>B.确定力</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C.拘束力</w:t>
      </w:r>
      <w:r w:rsidRPr="00251AF1">
        <w:rPr>
          <w:rFonts w:ascii="宋体" w:eastAsia="宋体" w:hAnsi="宋体" w:hint="eastAsia"/>
        </w:rPr>
        <w:tab/>
        <w:t>D.执行力</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14.诉讼期间，不停止行政行为的执行。但有下列情形之一的，裁定停止执行(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A.原告认为需要停止执行的</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B.被告认为需要停止执行的</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C.人民法院认为该行政行为的执行会给国家利益、社会公共利益造成重大损害的</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D.法律、法规规定停止执行的</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15.根据《公务员法》规定，可以引起公务员法律关系发生的是(     )。</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A.选任</w:t>
      </w:r>
      <w:r w:rsidRPr="00251AF1">
        <w:rPr>
          <w:rFonts w:ascii="宋体" w:eastAsia="宋体" w:hAnsi="宋体" w:hint="eastAsia"/>
        </w:rPr>
        <w:tab/>
        <w:t>B.委任</w:t>
      </w:r>
    </w:p>
    <w:p w:rsidR="00A65A8B" w:rsidRPr="00251AF1" w:rsidRDefault="00251AF1" w:rsidP="00251AF1">
      <w:pPr>
        <w:tabs>
          <w:tab w:val="left" w:pos="420"/>
          <w:tab w:val="left" w:pos="4184"/>
        </w:tabs>
        <w:rPr>
          <w:rFonts w:ascii="宋体" w:eastAsia="宋体" w:hAnsi="宋体"/>
        </w:rPr>
      </w:pPr>
      <w:r w:rsidRPr="00251AF1">
        <w:rPr>
          <w:rFonts w:ascii="宋体" w:eastAsia="宋体" w:hAnsi="宋体" w:hint="eastAsia"/>
        </w:rPr>
        <w:tab/>
        <w:t>C.聘任</w:t>
      </w:r>
      <w:r>
        <w:rPr>
          <w:rFonts w:ascii="宋体" w:eastAsia="宋体" w:hAnsi="宋体" w:hint="eastAsia"/>
        </w:rPr>
        <w:t xml:space="preserve"> </w:t>
      </w:r>
      <w:r>
        <w:rPr>
          <w:rFonts w:ascii="宋体" w:eastAsia="宋体" w:hAnsi="宋体"/>
        </w:rPr>
        <w:t xml:space="preserve">                             </w:t>
      </w:r>
      <w:r w:rsidRPr="00251AF1">
        <w:rPr>
          <w:rFonts w:ascii="宋体" w:eastAsia="宋体" w:hAnsi="宋体" w:hint="eastAsia"/>
        </w:rPr>
        <w:t>D</w:t>
      </w:r>
      <w:r>
        <w:rPr>
          <w:rFonts w:ascii="宋体" w:eastAsia="宋体" w:hAnsi="宋体" w:hint="eastAsia"/>
        </w:rPr>
        <w:t>.</w:t>
      </w:r>
      <w:r w:rsidRPr="00251AF1">
        <w:rPr>
          <w:rFonts w:ascii="宋体" w:eastAsia="宋体" w:hAnsi="宋体" w:hint="eastAsia"/>
        </w:rPr>
        <w:t>考任</w:t>
      </w:r>
    </w:p>
    <w:p w:rsidR="00251AF1" w:rsidRPr="00251AF1" w:rsidRDefault="00251AF1" w:rsidP="00251AF1">
      <w:pPr>
        <w:tabs>
          <w:tab w:val="left" w:pos="420"/>
          <w:tab w:val="left" w:pos="4184"/>
        </w:tabs>
        <w:spacing w:before="150"/>
        <w:rPr>
          <w:rFonts w:ascii="宋体" w:eastAsia="宋体" w:hAnsi="宋体"/>
        </w:rPr>
      </w:pPr>
      <w:r w:rsidRPr="00251AF1">
        <w:rPr>
          <w:rFonts w:ascii="宋体" w:eastAsia="宋体" w:hAnsi="宋体" w:hint="eastAsia"/>
          <w:b/>
        </w:rPr>
        <w:t>三、名词解释（每小题5分，共20分）</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16.行政法</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17.行政行为</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18.行政奖励</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19.行政强制措施</w:t>
      </w:r>
    </w:p>
    <w:p w:rsidR="00251AF1" w:rsidRPr="00251AF1" w:rsidRDefault="00251AF1" w:rsidP="00251AF1">
      <w:pPr>
        <w:tabs>
          <w:tab w:val="left" w:pos="420"/>
          <w:tab w:val="left" w:pos="4184"/>
        </w:tabs>
        <w:spacing w:before="150"/>
        <w:rPr>
          <w:rFonts w:ascii="宋体" w:eastAsia="宋体" w:hAnsi="宋体"/>
        </w:rPr>
      </w:pPr>
      <w:r w:rsidRPr="00251AF1">
        <w:rPr>
          <w:rFonts w:ascii="宋体" w:eastAsia="宋体" w:hAnsi="宋体" w:hint="eastAsia"/>
          <w:b/>
        </w:rPr>
        <w:t>四、简答题（每小题10分，共30分）</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20.简述行政处罚的基本原则。</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21.简述我国公务员的义务。</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22.简述行政程序的特征。</w:t>
      </w:r>
    </w:p>
    <w:p w:rsidR="00251AF1" w:rsidRPr="00251AF1" w:rsidRDefault="00251AF1" w:rsidP="00251AF1">
      <w:pPr>
        <w:tabs>
          <w:tab w:val="left" w:pos="420"/>
          <w:tab w:val="left" w:pos="4184"/>
        </w:tabs>
        <w:spacing w:before="150"/>
        <w:rPr>
          <w:rFonts w:ascii="宋体" w:eastAsia="宋体" w:hAnsi="宋体"/>
        </w:rPr>
      </w:pPr>
      <w:r w:rsidRPr="00251AF1">
        <w:rPr>
          <w:rFonts w:ascii="宋体" w:eastAsia="宋体" w:hAnsi="宋体" w:hint="eastAsia"/>
          <w:b/>
        </w:rPr>
        <w:t>五、案例分析题（15分）</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23.案情介绍：张某是个体工商户，经营一个小食品店，两年来一直未向税务机关交足税款。此事被乡政府在一次对市场经营的食品质量进行检查时发现。乡政府以自己的名义给张某下达两次补交税款1100元的通知，张某均未按通知补税。2015年5月24日乡政府扣押了张某的一台电冰箱与部分食品，当时未办理任何手续。张某对此不服，在同年7月2日向县人民法院提起诉讼。县人民法院受理了此案。</w:t>
      </w:r>
    </w:p>
    <w:p w:rsidR="00251AF1" w:rsidRDefault="00251AF1" w:rsidP="00251AF1">
      <w:pPr>
        <w:tabs>
          <w:tab w:val="left" w:pos="420"/>
          <w:tab w:val="left" w:pos="4184"/>
        </w:tabs>
        <w:rPr>
          <w:rFonts w:ascii="宋体" w:eastAsia="宋体" w:hAnsi="宋体"/>
        </w:rPr>
      </w:pPr>
      <w:r w:rsidRPr="00251AF1">
        <w:rPr>
          <w:rFonts w:ascii="宋体" w:eastAsia="宋体" w:hAnsi="宋体" w:hint="eastAsia"/>
        </w:rPr>
        <w:t>问题：</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(1)乡政府下达补交税款通知的行为合法吗？为什么？</w:t>
      </w:r>
    </w:p>
    <w:p w:rsidR="00251AF1" w:rsidRPr="00251AF1" w:rsidRDefault="00251AF1" w:rsidP="00251AF1">
      <w:pPr>
        <w:tabs>
          <w:tab w:val="left" w:pos="420"/>
          <w:tab w:val="left" w:pos="4184"/>
        </w:tabs>
        <w:rPr>
          <w:rFonts w:ascii="宋体" w:eastAsia="宋体" w:hAnsi="宋体"/>
        </w:rPr>
      </w:pPr>
      <w:r w:rsidRPr="00251AF1">
        <w:rPr>
          <w:rFonts w:ascii="宋体" w:eastAsia="宋体" w:hAnsi="宋体" w:hint="eastAsia"/>
        </w:rPr>
        <w:t>(2)县人民法院对乡政府的行为，应当如何判决？</w:t>
      </w:r>
    </w:p>
    <w:p w:rsidR="00251AF1" w:rsidRDefault="00251AF1" w:rsidP="00251AF1">
      <w:pPr>
        <w:tabs>
          <w:tab w:val="left" w:pos="420"/>
          <w:tab w:val="left" w:pos="4184"/>
        </w:tabs>
        <w:rPr>
          <w:rFonts w:ascii="宋体" w:eastAsia="宋体" w:hAnsi="宋体"/>
        </w:rPr>
      </w:pPr>
      <w:r w:rsidRPr="00251AF1">
        <w:rPr>
          <w:rFonts w:ascii="宋体" w:eastAsia="宋体" w:hAnsi="宋体" w:hint="eastAsia"/>
        </w:rPr>
        <w:t>(3)对张某不按规定纳税的违法行为，县人民法院将怎样处理？</w:t>
      </w:r>
    </w:p>
    <w:p w:rsidR="0065721D" w:rsidRDefault="0065721D" w:rsidP="00251AF1">
      <w:pPr>
        <w:tabs>
          <w:tab w:val="left" w:pos="420"/>
          <w:tab w:val="left" w:pos="4184"/>
        </w:tabs>
        <w:rPr>
          <w:rFonts w:ascii="宋体" w:eastAsia="宋体" w:hAnsi="宋体"/>
        </w:rPr>
      </w:pPr>
    </w:p>
    <w:p w:rsidR="0065721D" w:rsidRDefault="0065721D" w:rsidP="00251AF1">
      <w:pPr>
        <w:tabs>
          <w:tab w:val="left" w:pos="420"/>
          <w:tab w:val="left" w:pos="4184"/>
        </w:tabs>
        <w:rPr>
          <w:rFonts w:ascii="宋体" w:eastAsia="宋体" w:hAnsi="宋体"/>
        </w:rPr>
      </w:pPr>
    </w:p>
    <w:p w:rsidR="0065721D" w:rsidRDefault="0065721D" w:rsidP="00251AF1">
      <w:pPr>
        <w:tabs>
          <w:tab w:val="left" w:pos="420"/>
          <w:tab w:val="left" w:pos="4184"/>
        </w:tabs>
        <w:rPr>
          <w:rFonts w:ascii="宋体" w:eastAsia="宋体" w:hAnsi="宋体"/>
        </w:rPr>
      </w:pPr>
    </w:p>
    <w:p w:rsidR="0065721D" w:rsidRDefault="0065721D" w:rsidP="0065721D">
      <w:pPr>
        <w:pStyle w:val="a7"/>
      </w:pPr>
      <w:r>
        <w:rPr>
          <w:rFonts w:hint="eastAsia"/>
        </w:rPr>
        <w:lastRenderedPageBreak/>
        <w:t>试卷代号</w:t>
      </w:r>
      <w:r>
        <w:t>:2110</w:t>
      </w:r>
    </w:p>
    <w:p w:rsidR="0065721D" w:rsidRDefault="0065721D" w:rsidP="0065721D">
      <w:pPr>
        <w:pStyle w:val="aa"/>
      </w:pPr>
      <w:r>
        <w:rPr>
          <w:rFonts w:hint="eastAsia"/>
        </w:rPr>
        <w:t>国家开放大学2022年春季学期期末统一考试</w:t>
      </w:r>
    </w:p>
    <w:p w:rsidR="0065721D" w:rsidRDefault="0065721D" w:rsidP="0065721D">
      <w:pPr>
        <w:pStyle w:val="a8"/>
        <w:spacing w:before="156" w:after="312"/>
        <w:rPr>
          <w:rFonts w:hint="eastAsia"/>
        </w:rPr>
      </w:pPr>
      <w:r>
        <w:rPr>
          <w:rFonts w:hint="eastAsia"/>
        </w:rPr>
        <w:t>行政法与行政诉讼法　试题答案及评分标准</w:t>
      </w:r>
    </w:p>
    <w:p w:rsidR="0065721D" w:rsidRDefault="0065721D" w:rsidP="0065721D">
      <w:pPr>
        <w:pStyle w:val="a9"/>
        <w:spacing w:before="156" w:after="312"/>
        <w:rPr>
          <w:rFonts w:hint="eastAsia"/>
        </w:rPr>
      </w:pPr>
      <w:r>
        <w:rPr>
          <w:rFonts w:hint="eastAsia"/>
        </w:rPr>
        <w:t>(供参考)</w:t>
      </w:r>
    </w:p>
    <w:p w:rsidR="0065721D" w:rsidRDefault="0065721D" w:rsidP="0065721D">
      <w:pPr>
        <w:pStyle w:val="20211"/>
        <w:spacing w:after="312"/>
        <w:ind w:leftChars="0" w:left="6520"/>
        <w:rPr>
          <w:rFonts w:hint="eastAsia"/>
        </w:rPr>
      </w:pPr>
      <w:r>
        <w:rPr>
          <w:rFonts w:hint="eastAsia"/>
        </w:rPr>
        <w:t>2022年7月</w:t>
      </w:r>
    </w:p>
    <w:p w:rsidR="0065721D" w:rsidRDefault="0065721D" w:rsidP="0065721D">
      <w:pPr>
        <w:pStyle w:val="1"/>
        <w:spacing w:before="187"/>
        <w:rPr>
          <w:rFonts w:hint="eastAsia"/>
        </w:rPr>
      </w:pPr>
      <w:r>
        <w:rPr>
          <w:rFonts w:hint="eastAsia"/>
        </w:rPr>
        <w:t>一、单项选择题</w:t>
      </w:r>
      <w:r>
        <w:t>(</w:t>
      </w:r>
      <w:r>
        <w:rPr>
          <w:rFonts w:hint="eastAsia"/>
        </w:rPr>
        <w:t>每小题只有一项正确答案</w:t>
      </w:r>
      <w:r>
        <w:t>,</w:t>
      </w:r>
      <w:r>
        <w:rPr>
          <w:rFonts w:hint="eastAsia"/>
        </w:rPr>
        <w:t>请将正确答案的序号填在括号内。每小题</w:t>
      </w:r>
      <w:r>
        <w:t>2</w:t>
      </w:r>
      <w:r>
        <w:rPr>
          <w:rFonts w:hint="eastAsia"/>
        </w:rPr>
        <w:t>分</w:t>
      </w:r>
      <w:r>
        <w:t>,</w:t>
      </w:r>
      <w:r>
        <w:rPr>
          <w:rFonts w:hint="eastAsia"/>
        </w:rPr>
        <w:t>共</w:t>
      </w:r>
      <w:r>
        <w:t>20</w:t>
      </w:r>
      <w:r>
        <w:rPr>
          <w:rFonts w:hint="eastAsia"/>
        </w:rPr>
        <w:t>分</w:t>
      </w:r>
      <w:r>
        <w:t>)</w:t>
      </w:r>
    </w:p>
    <w:p w:rsidR="0065721D" w:rsidRDefault="0065721D" w:rsidP="0065721D">
      <w:pPr>
        <w:tabs>
          <w:tab w:val="left" w:pos="1680"/>
          <w:tab w:val="left" w:pos="3360"/>
          <w:tab w:val="left" w:pos="5040"/>
          <w:tab w:val="left" w:pos="6720"/>
        </w:tabs>
        <w:rPr>
          <w:rFonts w:ascii="宋体" w:eastAsia="宋体" w:hAnsi="宋体"/>
        </w:rPr>
      </w:pPr>
      <w:r>
        <w:rPr>
          <w:rFonts w:ascii="宋体" w:eastAsia="宋体" w:hAnsi="宋体" w:hint="eastAsia"/>
        </w:rPr>
        <w:t xml:space="preserve">1.D </w:t>
      </w:r>
      <w:proofErr w:type="gramStart"/>
      <w:r>
        <w:rPr>
          <w:rFonts w:ascii="宋体" w:eastAsia="宋体" w:hAnsi="宋体" w:hint="eastAsia"/>
        </w:rPr>
        <w:t>2.B</w:t>
      </w:r>
      <w:proofErr w:type="gramEnd"/>
      <w:r>
        <w:rPr>
          <w:rFonts w:ascii="宋体" w:eastAsia="宋体" w:hAnsi="宋体" w:hint="eastAsia"/>
        </w:rPr>
        <w:t xml:space="preserve"> 3.C 4.C 5.B</w:t>
      </w:r>
    </w:p>
    <w:p w:rsidR="0065721D" w:rsidRDefault="0065721D" w:rsidP="0065721D">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6.D </w:t>
      </w:r>
      <w:proofErr w:type="gramStart"/>
      <w:r>
        <w:rPr>
          <w:rFonts w:ascii="宋体" w:eastAsia="宋体" w:hAnsi="宋体" w:hint="eastAsia"/>
        </w:rPr>
        <w:t>7.D</w:t>
      </w:r>
      <w:proofErr w:type="gramEnd"/>
      <w:r>
        <w:rPr>
          <w:rFonts w:ascii="宋体" w:eastAsia="宋体" w:hAnsi="宋体" w:hint="eastAsia"/>
        </w:rPr>
        <w:t xml:space="preserve"> 8.A 9.C 10.A</w:t>
      </w:r>
    </w:p>
    <w:p w:rsidR="0065721D" w:rsidRDefault="0065721D" w:rsidP="0065721D">
      <w:pPr>
        <w:pStyle w:val="1"/>
        <w:spacing w:before="187"/>
        <w:rPr>
          <w:rFonts w:hint="eastAsia"/>
        </w:rPr>
      </w:pPr>
      <w:r>
        <w:rPr>
          <w:rFonts w:hint="eastAsia"/>
        </w:rPr>
        <w:t>二、多项选择题</w:t>
      </w:r>
      <w:r>
        <w:t>(</w:t>
      </w:r>
      <w:r>
        <w:rPr>
          <w:rFonts w:hint="eastAsia"/>
        </w:rPr>
        <w:t>每小题有两个或者两个以上的正确答案</w:t>
      </w:r>
      <w:r>
        <w:t>,</w:t>
      </w:r>
      <w:r>
        <w:rPr>
          <w:rFonts w:hint="eastAsia"/>
        </w:rPr>
        <w:t>请将正确答案的序号填在括号内。每小题</w:t>
      </w:r>
      <w:r>
        <w:t>3</w:t>
      </w:r>
      <w:r>
        <w:rPr>
          <w:rFonts w:hint="eastAsia"/>
        </w:rPr>
        <w:t>分</w:t>
      </w:r>
      <w:r>
        <w:t>,</w:t>
      </w:r>
      <w:r>
        <w:rPr>
          <w:rFonts w:hint="eastAsia"/>
        </w:rPr>
        <w:t>共</w:t>
      </w:r>
    </w:p>
    <w:p w:rsidR="0065721D" w:rsidRDefault="0065721D" w:rsidP="0065721D">
      <w:pPr>
        <w:tabs>
          <w:tab w:val="left" w:pos="1680"/>
          <w:tab w:val="left" w:pos="3360"/>
          <w:tab w:val="left" w:pos="5040"/>
          <w:tab w:val="left" w:pos="6720"/>
        </w:tabs>
        <w:rPr>
          <w:rFonts w:ascii="宋体" w:eastAsia="宋体" w:hAnsi="宋体"/>
        </w:rPr>
      </w:pPr>
      <w:r>
        <w:rPr>
          <w:rFonts w:ascii="宋体" w:eastAsia="宋体" w:hAnsi="宋体" w:hint="eastAsia"/>
        </w:rPr>
        <w:t>15分)</w:t>
      </w:r>
    </w:p>
    <w:p w:rsidR="0065721D" w:rsidRDefault="0065721D" w:rsidP="0065721D">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11.ABCD </w:t>
      </w:r>
      <w:proofErr w:type="gramStart"/>
      <w:r>
        <w:rPr>
          <w:rFonts w:ascii="宋体" w:eastAsia="宋体" w:hAnsi="宋体" w:hint="eastAsia"/>
        </w:rPr>
        <w:t>12.AB</w:t>
      </w:r>
      <w:proofErr w:type="gramEnd"/>
      <w:r>
        <w:rPr>
          <w:rFonts w:ascii="宋体" w:eastAsia="宋体" w:hAnsi="宋体" w:hint="eastAsia"/>
        </w:rPr>
        <w:t xml:space="preserve"> 13.ABCD 14.BCD 15.ABCD</w:t>
      </w:r>
    </w:p>
    <w:p w:rsidR="0065721D" w:rsidRDefault="0065721D" w:rsidP="0065721D">
      <w:pPr>
        <w:pStyle w:val="1"/>
        <w:spacing w:before="187"/>
        <w:rPr>
          <w:rFonts w:hint="eastAsia"/>
        </w:rPr>
      </w:pPr>
      <w:r>
        <w:rPr>
          <w:rFonts w:hint="eastAsia"/>
        </w:rPr>
        <w:t>三、名词解释</w:t>
      </w:r>
      <w:r>
        <w:t>(</w:t>
      </w:r>
      <w:r>
        <w:rPr>
          <w:rFonts w:hint="eastAsia"/>
        </w:rPr>
        <w:t>每小题</w:t>
      </w:r>
      <w:r>
        <w:t>5</w:t>
      </w:r>
      <w:r>
        <w:rPr>
          <w:rFonts w:hint="eastAsia"/>
        </w:rPr>
        <w:t>分</w:t>
      </w:r>
      <w:r>
        <w:t>,</w:t>
      </w:r>
      <w:r>
        <w:rPr>
          <w:rFonts w:hint="eastAsia"/>
        </w:rPr>
        <w:t>共</w:t>
      </w:r>
      <w:r>
        <w:t>20</w:t>
      </w:r>
      <w:r>
        <w:rPr>
          <w:rFonts w:hint="eastAsia"/>
        </w:rPr>
        <w:t>分</w:t>
      </w:r>
      <w:r>
        <w:t>)</w:t>
      </w:r>
    </w:p>
    <w:p w:rsidR="0065721D" w:rsidRDefault="0065721D" w:rsidP="0065721D">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16. 行政法:是法律体系中的一个独立部门,是调整因行政主体行使行政职权而产生的特定社会关系的法律规范的总称。</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17. 行政行为:是指行政主体依法行使国家行政权,针对具体事项或特定的人,对外部采取的能产生直接法律效果,使具体事实规则化的行为。</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18. 行政奖励:是指行政主体为表彰先进、激励后进,充分调动和激发人们的积极性与创造性,依照法定条件和程序,对为国家、人民和社会</w:t>
      </w:r>
      <w:proofErr w:type="gramStart"/>
      <w:r>
        <w:rPr>
          <w:rFonts w:ascii="宋体" w:eastAsia="宋体" w:hAnsi="宋体" w:hint="eastAsia"/>
        </w:rPr>
        <w:t>作出</w:t>
      </w:r>
      <w:proofErr w:type="gramEnd"/>
      <w:r>
        <w:rPr>
          <w:rFonts w:ascii="宋体" w:eastAsia="宋体" w:hAnsi="宋体" w:hint="eastAsia"/>
        </w:rPr>
        <w:t>突出贡献或模范地遵纪守法的相对人,给予物质的或精神的奖励的具体行政行为。</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19. 行政强制措施:是指行政机关在行政管理过程中,为制止违法行为、防止证据损毁、避免危害发生、控制危险扩大等情形,依法对公民的人身自由实施暂时性限制,或者对公民、法人或者其他组织的财物实施暂时性控制的行为。</w:t>
      </w:r>
    </w:p>
    <w:p w:rsidR="0065721D" w:rsidRDefault="0065721D" w:rsidP="0065721D">
      <w:pPr>
        <w:pStyle w:val="1"/>
        <w:spacing w:before="187"/>
        <w:rPr>
          <w:rFonts w:hint="eastAsia"/>
        </w:rPr>
      </w:pPr>
      <w:r>
        <w:rPr>
          <w:rFonts w:hint="eastAsia"/>
        </w:rPr>
        <w:t>四、简答题</w:t>
      </w:r>
      <w:r>
        <w:t>(</w:t>
      </w:r>
      <w:r>
        <w:rPr>
          <w:rFonts w:hint="eastAsia"/>
        </w:rPr>
        <w:t>每小题</w:t>
      </w:r>
      <w:r>
        <w:t>10</w:t>
      </w:r>
      <w:r>
        <w:rPr>
          <w:rFonts w:hint="eastAsia"/>
        </w:rPr>
        <w:t>分</w:t>
      </w:r>
      <w:r>
        <w:t>,</w:t>
      </w:r>
      <w:r>
        <w:rPr>
          <w:rFonts w:hint="eastAsia"/>
        </w:rPr>
        <w:t>共</w:t>
      </w:r>
      <w:r>
        <w:t>30</w:t>
      </w:r>
      <w:r>
        <w:rPr>
          <w:rFonts w:hint="eastAsia"/>
        </w:rPr>
        <w:t>分</w:t>
      </w:r>
      <w:r>
        <w:t>)</w:t>
      </w:r>
    </w:p>
    <w:p w:rsidR="0065721D" w:rsidRDefault="0065721D" w:rsidP="0065721D">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20. 简述行政处罚的基本原则。</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行政处罚的基本原则主要有:</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(1)行政处罚法定原则;(2.5分)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(2)公正、公开原则;(2.5分)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(3)行政处罚与教育相结合原则;(2.5分)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(4)保护相对</w:t>
      </w:r>
      <w:proofErr w:type="gramStart"/>
      <w:r>
        <w:rPr>
          <w:rFonts w:ascii="宋体" w:eastAsia="宋体" w:hAnsi="宋体" w:hint="eastAsia"/>
        </w:rPr>
        <w:t>人程序</w:t>
      </w:r>
      <w:proofErr w:type="gramEnd"/>
      <w:r>
        <w:rPr>
          <w:rFonts w:ascii="宋体" w:eastAsia="宋体" w:hAnsi="宋体" w:hint="eastAsia"/>
        </w:rPr>
        <w:t>性权利原则。(2.5分)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21. 简述我国公务员的义务。</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我国公务员的义务包括:</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(1)模范遵守宪法、法律和法规;(2分)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(2)按照规定的权限和程序认真履行职责,努力提高工作效率;(2分)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(3)全心全意为人民服务,接受人民监督;(2分)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(4)维护国家的安全、荣誉和利益;(1分)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lastRenderedPageBreak/>
        <w:t>(5)忠于职守,勤勉尽职,服从和执行上级依法</w:t>
      </w:r>
      <w:proofErr w:type="gramStart"/>
      <w:r>
        <w:rPr>
          <w:rFonts w:ascii="宋体" w:eastAsia="宋体" w:hAnsi="宋体" w:hint="eastAsia"/>
        </w:rPr>
        <w:t>作出</w:t>
      </w:r>
      <w:proofErr w:type="gramEnd"/>
      <w:r>
        <w:rPr>
          <w:rFonts w:ascii="宋体" w:eastAsia="宋体" w:hAnsi="宋体" w:hint="eastAsia"/>
        </w:rPr>
        <w:t>的决定和命令,保守国家秘密和工作秘密;(1分)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(6)遵守纪律,恪守职业道德,模范遵守社会公德,清正廉洁、公道正派;(1分)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(7)宪法和法律规定的其他义务。(1分)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(2110号)行政法与行政诉讼</w:t>
      </w:r>
      <w:proofErr w:type="gramStart"/>
      <w:r>
        <w:rPr>
          <w:rFonts w:ascii="宋体" w:eastAsia="宋体" w:hAnsi="宋体" w:hint="eastAsia"/>
        </w:rPr>
        <w:t>法答案</w:t>
      </w:r>
      <w:proofErr w:type="gramEnd"/>
      <w:r>
        <w:rPr>
          <w:rFonts w:ascii="宋体" w:eastAsia="宋体" w:hAnsi="宋体" w:hint="eastAsia"/>
        </w:rPr>
        <w:t>第1页(共2页)</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22. 简述行政程序的特征。</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行政程序具有如下特征:</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(1)行政程序是行政权的运转过程;(2分)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(2)行政程序是行政权运转的动态过程;(2分)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(3)行政程序具有形式性;(2分)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(4)行政程序具有参与性;(2分)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(5)行政程序具有法定性。(2分)</w:t>
      </w:r>
    </w:p>
    <w:p w:rsidR="0065721D" w:rsidRDefault="0065721D" w:rsidP="0065721D">
      <w:pPr>
        <w:pStyle w:val="1"/>
        <w:spacing w:before="187"/>
        <w:rPr>
          <w:rFonts w:hint="eastAsia"/>
        </w:rPr>
      </w:pPr>
      <w:r>
        <w:rPr>
          <w:rFonts w:hint="eastAsia"/>
        </w:rPr>
        <w:t>五、案例分析题</w:t>
      </w:r>
      <w:r>
        <w:t>(15</w:t>
      </w:r>
      <w:r>
        <w:rPr>
          <w:rFonts w:hint="eastAsia"/>
        </w:rPr>
        <w:t>分</w:t>
      </w:r>
      <w:r>
        <w:t>)</w:t>
      </w:r>
    </w:p>
    <w:p w:rsidR="0065721D" w:rsidRDefault="0065721D" w:rsidP="0065721D">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23. (1)不合法。(3分)乡政府下达补交税款通知的行为属于超越职权。超越职权,是指行政机关在实施行政行为时超出了法规赋予其职权的范围。超越职权的形式主要有以下几种:①违反行政机关的分工职责;②超越行政机关行使权力的地域范围;③行政机关超过了一定的时间行使权力;④行政机关超越了法律、法规规定的数额进行管理。本案属于违反行政机关的分工职责。(4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(2)县人民法院应当判决撤销乡政府的行政行为,将扣押张某的财产返还。(3分)本案中张某在纳税上的违法行为,应当由税务机关处理,乡政府对此事的处理属于超越职权。此外,乡政府</w:t>
      </w:r>
      <w:proofErr w:type="gramStart"/>
      <w:r>
        <w:rPr>
          <w:rFonts w:ascii="宋体" w:eastAsia="宋体" w:hAnsi="宋体" w:hint="eastAsia"/>
        </w:rPr>
        <w:t>作出</w:t>
      </w:r>
      <w:proofErr w:type="gramEnd"/>
      <w:r>
        <w:rPr>
          <w:rFonts w:ascii="宋体" w:eastAsia="宋体" w:hAnsi="宋体" w:hint="eastAsia"/>
        </w:rPr>
        <w:t>扣押行为的程序也违法。因此,县人民法院应当判决撤销乡政府的行政行为。(2分)</w:t>
      </w:r>
    </w:p>
    <w:p w:rsidR="0065721D" w:rsidRDefault="0065721D" w:rsidP="0065721D">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(3)对张某不按规定纳税的违法行为,县人民法院可以将其移送</w:t>
      </w:r>
      <w:proofErr w:type="gramStart"/>
      <w:r>
        <w:rPr>
          <w:rFonts w:ascii="宋体" w:eastAsia="宋体" w:hAnsi="宋体" w:hint="eastAsia"/>
        </w:rPr>
        <w:t>给对此</w:t>
      </w:r>
      <w:proofErr w:type="gramEnd"/>
      <w:r>
        <w:rPr>
          <w:rFonts w:ascii="宋体" w:eastAsia="宋体" w:hAnsi="宋体" w:hint="eastAsia"/>
        </w:rPr>
        <w:t>案有管辖权的税务机关进行处理。(3分)</w:t>
      </w:r>
    </w:p>
    <w:p w:rsidR="0065721D" w:rsidRPr="00251AF1" w:rsidRDefault="0065721D" w:rsidP="00251AF1">
      <w:pPr>
        <w:tabs>
          <w:tab w:val="left" w:pos="420"/>
          <w:tab w:val="left" w:pos="4184"/>
        </w:tabs>
        <w:rPr>
          <w:rFonts w:ascii="宋体" w:eastAsia="宋体" w:hAnsi="宋体" w:hint="eastAsia"/>
        </w:rPr>
      </w:pPr>
    </w:p>
    <w:sectPr w:rsidR="0065721D" w:rsidRPr="00251AF1"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2B02" w:rsidRDefault="00AF2B02" w:rsidP="00DF57AA">
      <w:r>
        <w:separator/>
      </w:r>
    </w:p>
  </w:endnote>
  <w:endnote w:type="continuationSeparator" w:id="0">
    <w:p w:rsidR="00AF2B02" w:rsidRDefault="00AF2B02"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2B02" w:rsidRDefault="00AF2B02" w:rsidP="00DF57AA">
      <w:r>
        <w:separator/>
      </w:r>
    </w:p>
  </w:footnote>
  <w:footnote w:type="continuationSeparator" w:id="0">
    <w:p w:rsidR="00AF2B02" w:rsidRDefault="00AF2B02"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AF1"/>
    <w:rsid w:val="00251AF1"/>
    <w:rsid w:val="002A6799"/>
    <w:rsid w:val="003E252C"/>
    <w:rsid w:val="004C0EED"/>
    <w:rsid w:val="00594D84"/>
    <w:rsid w:val="0065721D"/>
    <w:rsid w:val="007F252E"/>
    <w:rsid w:val="008C4621"/>
    <w:rsid w:val="00915154"/>
    <w:rsid w:val="00A1645A"/>
    <w:rsid w:val="00A65A8B"/>
    <w:rsid w:val="00AD5A41"/>
    <w:rsid w:val="00AF2B02"/>
    <w:rsid w:val="00B977D0"/>
    <w:rsid w:val="00BB0166"/>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7DE8C"/>
  <w15:chartTrackingRefBased/>
  <w15:docId w15:val="{DD79E5D7-1F6D-4D0B-B407-5FD45368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65721D"/>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65721D"/>
    <w:rPr>
      <w:rFonts w:eastAsia="黑体"/>
      <w:bCs/>
      <w:kern w:val="44"/>
      <w:szCs w:val="44"/>
    </w:rPr>
  </w:style>
  <w:style w:type="character" w:customStyle="1" w:styleId="Char">
    <w:name w:val="试卷代号 Char"/>
    <w:basedOn w:val="a0"/>
    <w:link w:val="a7"/>
    <w:locked/>
    <w:rsid w:val="0065721D"/>
    <w:rPr>
      <w:rFonts w:ascii="黑体" w:eastAsia="黑体" w:hAnsi="黑体"/>
    </w:rPr>
  </w:style>
  <w:style w:type="paragraph" w:customStyle="1" w:styleId="a7">
    <w:name w:val="试卷代号"/>
    <w:basedOn w:val="a"/>
    <w:link w:val="Char"/>
    <w:qFormat/>
    <w:rsid w:val="0065721D"/>
    <w:rPr>
      <w:rFonts w:ascii="黑体" w:eastAsia="黑体" w:hAnsi="黑体"/>
    </w:rPr>
  </w:style>
  <w:style w:type="character" w:customStyle="1" w:styleId="Char0">
    <w:name w:val="答案评分标准 Char"/>
    <w:basedOn w:val="a0"/>
    <w:link w:val="a8"/>
    <w:locked/>
    <w:rsid w:val="0065721D"/>
    <w:rPr>
      <w:rFonts w:ascii="方正书宋_GBK" w:eastAsia="方正书宋_GBK"/>
      <w:sz w:val="28"/>
    </w:rPr>
  </w:style>
  <w:style w:type="paragraph" w:customStyle="1" w:styleId="a8">
    <w:name w:val="答案评分标准"/>
    <w:basedOn w:val="a"/>
    <w:link w:val="Char0"/>
    <w:qFormat/>
    <w:rsid w:val="0065721D"/>
    <w:pPr>
      <w:spacing w:beforeLines="50" w:afterLines="100"/>
      <w:jc w:val="center"/>
    </w:pPr>
    <w:rPr>
      <w:rFonts w:ascii="方正书宋_GBK" w:eastAsia="方正书宋_GBK"/>
      <w:sz w:val="28"/>
    </w:rPr>
  </w:style>
  <w:style w:type="character" w:customStyle="1" w:styleId="Char1">
    <w:name w:val="（供参考） Char"/>
    <w:basedOn w:val="a0"/>
    <w:link w:val="a9"/>
    <w:locked/>
    <w:rsid w:val="0065721D"/>
    <w:rPr>
      <w:rFonts w:ascii="方正书宋_GBK" w:eastAsia="方正书宋_GBK"/>
      <w:sz w:val="24"/>
    </w:rPr>
  </w:style>
  <w:style w:type="paragraph" w:customStyle="1" w:styleId="a9">
    <w:name w:val="（供参考）"/>
    <w:basedOn w:val="a"/>
    <w:link w:val="Char1"/>
    <w:qFormat/>
    <w:rsid w:val="0065721D"/>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65721D"/>
    <w:rPr>
      <w:rFonts w:ascii="宋体" w:eastAsia="宋体" w:hAnsi="宋体"/>
    </w:rPr>
  </w:style>
  <w:style w:type="paragraph" w:customStyle="1" w:styleId="20211">
    <w:name w:val="2021年1月"/>
    <w:basedOn w:val="a"/>
    <w:link w:val="20211Char"/>
    <w:qFormat/>
    <w:rsid w:val="0065721D"/>
    <w:pPr>
      <w:spacing w:afterLines="100"/>
      <w:ind w:leftChars="3105" w:left="3105"/>
      <w:jc w:val="right"/>
    </w:pPr>
    <w:rPr>
      <w:rFonts w:ascii="宋体" w:eastAsia="宋体" w:hAnsi="宋体"/>
    </w:rPr>
  </w:style>
  <w:style w:type="character" w:customStyle="1" w:styleId="Char2">
    <w:name w:val="国家开放大学 Char"/>
    <w:basedOn w:val="a0"/>
    <w:link w:val="aa"/>
    <w:locked/>
    <w:rsid w:val="0065721D"/>
    <w:rPr>
      <w:rFonts w:ascii="黑体" w:eastAsia="黑体" w:hAnsi="黑体"/>
      <w:spacing w:val="20"/>
      <w:sz w:val="24"/>
    </w:rPr>
  </w:style>
  <w:style w:type="paragraph" w:customStyle="1" w:styleId="aa">
    <w:name w:val="国家开放大学"/>
    <w:basedOn w:val="a"/>
    <w:link w:val="Char2"/>
    <w:qFormat/>
    <w:rsid w:val="0065721D"/>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10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509</Words>
  <Characters>2906</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2022-08-06T04:52:00Z</dcterms:created>
  <dcterms:modified xsi:type="dcterms:W3CDTF">2022-11-22T07:08:00Z</dcterms:modified>
</cp:coreProperties>
</file>