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2EFC" w:rsidRPr="00C32EFC" w:rsidRDefault="00C32EFC" w:rsidP="00C32EFC">
      <w:pPr>
        <w:tabs>
          <w:tab w:val="left" w:pos="420"/>
          <w:tab w:val="left" w:pos="4184"/>
        </w:tabs>
        <w:jc w:val="left"/>
        <w:rPr>
          <w:rFonts w:ascii="宋体" w:eastAsia="宋体" w:hAnsi="宋体"/>
          <w:b/>
        </w:rPr>
      </w:pPr>
      <w:r w:rsidRPr="00C32EFC">
        <w:rPr>
          <w:rFonts w:ascii="宋体" w:eastAsia="宋体" w:hAnsi="宋体" w:hint="eastAsia"/>
          <w:b/>
        </w:rPr>
        <w:t xml:space="preserve">  试卷代号：2502</w:t>
      </w:r>
    </w:p>
    <w:p w:rsidR="00C32EFC" w:rsidRPr="00C32EFC" w:rsidRDefault="00C32EFC" w:rsidP="00C32EFC">
      <w:pPr>
        <w:tabs>
          <w:tab w:val="left" w:pos="420"/>
          <w:tab w:val="left" w:pos="4184"/>
        </w:tabs>
        <w:jc w:val="center"/>
        <w:rPr>
          <w:rFonts w:ascii="宋体" w:eastAsia="宋体" w:hAnsi="宋体"/>
          <w:b/>
        </w:rPr>
      </w:pPr>
      <w:r w:rsidRPr="00C32EFC">
        <w:rPr>
          <w:rFonts w:ascii="宋体" w:eastAsia="宋体" w:hAnsi="宋体" w:hint="eastAsia"/>
          <w:b/>
        </w:rPr>
        <w:t>国家开放大学2022年春季学期期末统一考试</w:t>
      </w:r>
    </w:p>
    <w:p w:rsidR="00C32EFC" w:rsidRPr="00C32EFC" w:rsidRDefault="00C32EFC" w:rsidP="00C32EFC">
      <w:pPr>
        <w:tabs>
          <w:tab w:val="left" w:pos="420"/>
          <w:tab w:val="left" w:pos="4184"/>
        </w:tabs>
        <w:jc w:val="center"/>
        <w:rPr>
          <w:rFonts w:ascii="宋体" w:eastAsia="宋体" w:hAnsi="宋体"/>
        </w:rPr>
      </w:pPr>
      <w:r w:rsidRPr="00C32EFC">
        <w:rPr>
          <w:rFonts w:ascii="宋体" w:eastAsia="宋体" w:hAnsi="宋体" w:hint="eastAsia"/>
          <w:b/>
        </w:rPr>
        <w:t>学前儿童心理学基础  试题</w:t>
      </w:r>
    </w:p>
    <w:p w:rsidR="00C32EFC" w:rsidRPr="00C32EFC" w:rsidRDefault="00C32EFC" w:rsidP="00C32EFC">
      <w:pPr>
        <w:tabs>
          <w:tab w:val="left" w:pos="420"/>
          <w:tab w:val="left" w:pos="4184"/>
        </w:tabs>
        <w:jc w:val="right"/>
        <w:rPr>
          <w:rFonts w:ascii="宋体" w:eastAsia="宋体" w:hAnsi="宋体"/>
        </w:rPr>
      </w:pPr>
      <w:r w:rsidRPr="00C32EFC">
        <w:rPr>
          <w:rFonts w:ascii="宋体" w:eastAsia="宋体" w:hAnsi="宋体" w:hint="eastAsia"/>
        </w:rPr>
        <w:t>2022年7月</w:t>
      </w:r>
    </w:p>
    <w:p w:rsidR="00C32EFC" w:rsidRPr="00C32EFC" w:rsidRDefault="00C32EFC" w:rsidP="00C32EFC">
      <w:pPr>
        <w:tabs>
          <w:tab w:val="left" w:pos="420"/>
          <w:tab w:val="left" w:pos="4184"/>
        </w:tabs>
        <w:spacing w:before="150"/>
        <w:rPr>
          <w:rFonts w:ascii="宋体" w:eastAsia="宋体" w:hAnsi="宋体"/>
        </w:rPr>
      </w:pPr>
      <w:r w:rsidRPr="00C32EFC">
        <w:rPr>
          <w:rFonts w:ascii="宋体" w:eastAsia="宋体" w:hAnsi="宋体" w:hint="eastAsia"/>
          <w:b/>
        </w:rPr>
        <w:t>一、单项选择题（每小题2分，共20分）</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1.通过榜样的操作形成有系统的活动并向学习者传递动作的模式称为(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A.象征模式</w:t>
      </w:r>
      <w:r w:rsidRPr="00C32EFC">
        <w:rPr>
          <w:rFonts w:ascii="宋体" w:eastAsia="宋体" w:hAnsi="宋体" w:hint="eastAsia"/>
        </w:rPr>
        <w:tab/>
        <w:t>B.抽象模式</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C.参与性模式</w:t>
      </w:r>
      <w:r w:rsidRPr="00C32EFC">
        <w:rPr>
          <w:rFonts w:ascii="宋体" w:eastAsia="宋体" w:hAnsi="宋体" w:hint="eastAsia"/>
        </w:rPr>
        <w:tab/>
        <w:t>D.行为模式</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2.皮亚杰认为影响学前儿童心理发展的因素有成熟、(     )、社会环境和平衡化。</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A.经验</w:t>
      </w:r>
      <w:r w:rsidRPr="00C32EFC">
        <w:rPr>
          <w:rFonts w:ascii="宋体" w:eastAsia="宋体" w:hAnsi="宋体" w:hint="eastAsia"/>
        </w:rPr>
        <w:tab/>
        <w:t>B.知识</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C.教育</w:t>
      </w:r>
      <w:r w:rsidRPr="00C32EFC">
        <w:rPr>
          <w:rFonts w:ascii="宋体" w:eastAsia="宋体" w:hAnsi="宋体" w:hint="eastAsia"/>
        </w:rPr>
        <w:tab/>
        <w:t>D.运动</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3.健康包含三个基本要素，三者密切相关、缺一不可。以下不属于这三个要素的是(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A.躯体健康</w:t>
      </w:r>
      <w:r w:rsidRPr="00C32EFC">
        <w:rPr>
          <w:rFonts w:ascii="宋体" w:eastAsia="宋体" w:hAnsi="宋体" w:hint="eastAsia"/>
        </w:rPr>
        <w:tab/>
        <w:t>B.精神健康</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C.心理健康</w:t>
      </w:r>
      <w:r w:rsidRPr="00C32EFC">
        <w:rPr>
          <w:rFonts w:ascii="宋体" w:eastAsia="宋体" w:hAnsi="宋体" w:hint="eastAsia"/>
        </w:rPr>
        <w:tab/>
        <w:t>D.社会适应能力</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4.婴儿在出生的头3个月内，每天体重增加(     )左右。</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A.10克</w:t>
      </w:r>
      <w:r w:rsidRPr="00C32EFC">
        <w:rPr>
          <w:rFonts w:ascii="宋体" w:eastAsia="宋体" w:hAnsi="宋体" w:hint="eastAsia"/>
        </w:rPr>
        <w:tab/>
        <w:t>B.25克</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C.50克</w:t>
      </w:r>
      <w:r w:rsidRPr="00C32EFC">
        <w:rPr>
          <w:rFonts w:ascii="宋体" w:eastAsia="宋体" w:hAnsi="宋体" w:hint="eastAsia"/>
        </w:rPr>
        <w:tab/>
        <w:t>D.500克</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5.每个新的动作技能都是一种建构，当婴儿主动把已有动作技能重组为更为复杂的新动作系统时，这种建构就产生了。以上理论属于(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A.经验论</w:t>
      </w:r>
      <w:r w:rsidRPr="00C32EFC">
        <w:rPr>
          <w:rFonts w:ascii="宋体" w:eastAsia="宋体" w:hAnsi="宋体" w:hint="eastAsia"/>
        </w:rPr>
        <w:tab/>
        <w:t>B.成熟论</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C.动力系统理论</w:t>
      </w:r>
      <w:r w:rsidRPr="00C32EFC">
        <w:rPr>
          <w:rFonts w:ascii="宋体" w:eastAsia="宋体" w:hAnsi="宋体" w:hint="eastAsia"/>
        </w:rPr>
        <w:tab/>
        <w:t>D.遗传论</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6.欢</w:t>
      </w:r>
      <w:proofErr w:type="gramStart"/>
      <w:r w:rsidRPr="00C32EFC">
        <w:rPr>
          <w:rFonts w:ascii="宋体" w:eastAsia="宋体" w:hAnsi="宋体" w:hint="eastAsia"/>
        </w:rPr>
        <w:t>欢</w:t>
      </w:r>
      <w:proofErr w:type="gramEnd"/>
      <w:r w:rsidRPr="00C32EFC">
        <w:rPr>
          <w:rFonts w:ascii="宋体" w:eastAsia="宋体" w:hAnsi="宋体" w:hint="eastAsia"/>
        </w:rPr>
        <w:t>听到歌曲《小白兔，白又白》时，高兴地说：“老师教我们唱过。”这种记忆现象是(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A.再认</w:t>
      </w:r>
      <w:r w:rsidRPr="00C32EFC">
        <w:rPr>
          <w:rFonts w:ascii="宋体" w:eastAsia="宋体" w:hAnsi="宋体" w:hint="eastAsia"/>
        </w:rPr>
        <w:tab/>
        <w:t>B.识记</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C.保持</w:t>
      </w:r>
      <w:r w:rsidRPr="00C32EFC">
        <w:rPr>
          <w:rFonts w:ascii="宋体" w:eastAsia="宋体" w:hAnsi="宋体" w:hint="eastAsia"/>
        </w:rPr>
        <w:tab/>
        <w:t>D.回忆</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7-2-6岁儿童掌握的词汇数量迅速增加，词类范围不断扩大，该时期儿童掌握词汇的顺序通常是(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A.动词、名词、形容词</w:t>
      </w:r>
      <w:r w:rsidRPr="00C32EFC">
        <w:rPr>
          <w:rFonts w:ascii="宋体" w:eastAsia="宋体" w:hAnsi="宋体" w:hint="eastAsia"/>
        </w:rPr>
        <w:tab/>
        <w:t>B.动词、形容词、名词</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C.名词、动词、形容词</w:t>
      </w:r>
      <w:r>
        <w:rPr>
          <w:rFonts w:ascii="宋体" w:eastAsia="宋体" w:hAnsi="宋体"/>
        </w:rPr>
        <w:tab/>
      </w:r>
      <w:r w:rsidRPr="00C32EFC">
        <w:rPr>
          <w:rFonts w:ascii="宋体" w:eastAsia="宋体" w:hAnsi="宋体" w:hint="eastAsia"/>
        </w:rPr>
        <w:t>D</w:t>
      </w:r>
      <w:r>
        <w:rPr>
          <w:rFonts w:ascii="宋体" w:eastAsia="宋体" w:hAnsi="宋体" w:hint="eastAsia"/>
        </w:rPr>
        <w:t>.</w:t>
      </w:r>
      <w:r w:rsidRPr="00C32EFC">
        <w:rPr>
          <w:rFonts w:ascii="宋体" w:eastAsia="宋体" w:hAnsi="宋体" w:hint="eastAsia"/>
        </w:rPr>
        <w:t>名词、形容词、动词</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8.幼儿最初出现的情绪是与(     )相联系的。</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A.社会性需要</w:t>
      </w:r>
      <w:r w:rsidRPr="00C32EFC">
        <w:rPr>
          <w:rFonts w:ascii="宋体" w:eastAsia="宋体" w:hAnsi="宋体" w:hint="eastAsia"/>
        </w:rPr>
        <w:tab/>
        <w:t>B.生理需要</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C.安全感的需要</w:t>
      </w:r>
      <w:r w:rsidRPr="00C32EFC">
        <w:rPr>
          <w:rFonts w:ascii="宋体" w:eastAsia="宋体" w:hAnsi="宋体" w:hint="eastAsia"/>
        </w:rPr>
        <w:tab/>
        <w:t>D.爱与被爱的需要</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9.(     )的儿童是在群体中，常常被大多数同伴所冷落的孩子。</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A.受欢迎型</w:t>
      </w:r>
      <w:r w:rsidRPr="00C32EFC">
        <w:rPr>
          <w:rFonts w:ascii="宋体" w:eastAsia="宋体" w:hAnsi="宋体" w:hint="eastAsia"/>
        </w:rPr>
        <w:tab/>
        <w:t>B.被忽视型</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C.-般型</w:t>
      </w:r>
      <w:r w:rsidRPr="00C32EFC">
        <w:rPr>
          <w:rFonts w:ascii="宋体" w:eastAsia="宋体" w:hAnsi="宋体" w:hint="eastAsia"/>
        </w:rPr>
        <w:tab/>
        <w:t>D.被拒绝型</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10.以下表述错误的是(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A.社区婴幼儿关联工作者需要专业理念</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B.社区婴幼儿关联工作者需要专业素质</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C.社区婴幼儿关联工作者需要乐观开朗的个性特征</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ab/>
        <w:t>D.社区婴幼儿关联工作者不需要与家长联系</w:t>
      </w:r>
    </w:p>
    <w:p w:rsidR="00C32EFC" w:rsidRPr="00C32EFC" w:rsidRDefault="00C32EFC" w:rsidP="00C32EFC">
      <w:pPr>
        <w:tabs>
          <w:tab w:val="left" w:pos="420"/>
          <w:tab w:val="left" w:pos="4184"/>
        </w:tabs>
        <w:spacing w:before="150"/>
        <w:rPr>
          <w:rFonts w:ascii="宋体" w:eastAsia="宋体" w:hAnsi="宋体"/>
        </w:rPr>
      </w:pPr>
      <w:r w:rsidRPr="00C32EFC">
        <w:rPr>
          <w:rFonts w:ascii="宋体" w:eastAsia="宋体" w:hAnsi="宋体" w:hint="eastAsia"/>
          <w:b/>
        </w:rPr>
        <w:t>二、判断题（每小题2分，共20分。正确的打“√”，错误的打“×”）</w:t>
      </w:r>
    </w:p>
    <w:p w:rsidR="00C32EFC" w:rsidRPr="00C32EFC" w:rsidRDefault="00C32EFC" w:rsidP="00C32EFC">
      <w:pPr>
        <w:tabs>
          <w:tab w:val="left" w:pos="420"/>
          <w:tab w:val="left" w:pos="4184"/>
        </w:tabs>
        <w:rPr>
          <w:rFonts w:ascii="宋体" w:eastAsia="宋体" w:hAnsi="宋体"/>
        </w:rPr>
      </w:pPr>
      <w:r>
        <w:rPr>
          <w:rFonts w:ascii="宋体" w:eastAsia="宋体" w:hAnsi="宋体"/>
        </w:rPr>
        <w:t>11</w:t>
      </w:r>
      <w:r w:rsidRPr="00C32EFC">
        <w:rPr>
          <w:rFonts w:ascii="宋体" w:eastAsia="宋体" w:hAnsi="宋体" w:hint="eastAsia"/>
        </w:rPr>
        <w:t>.学前儿童的生物性发展，特别是神经系统发展不是孤立片面地成熟，而是与他们的情绪、语言和认知能力等发展相伴相随。(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lastRenderedPageBreak/>
        <w:t>12.华生认为一切行为都是刺激</w:t>
      </w:r>
      <w:proofErr w:type="gramStart"/>
      <w:r w:rsidRPr="00C32EFC">
        <w:rPr>
          <w:rFonts w:ascii="宋体" w:eastAsia="宋体" w:hAnsi="宋体" w:hint="eastAsia"/>
        </w:rPr>
        <w:t>一</w:t>
      </w:r>
      <w:proofErr w:type="gramEnd"/>
      <w:r w:rsidRPr="00C32EFC">
        <w:rPr>
          <w:rFonts w:ascii="宋体" w:eastAsia="宋体" w:hAnsi="宋体" w:hint="eastAsia"/>
        </w:rPr>
        <w:t>反应(S-R)的联结过程，由刺激可以预测反应，由反应也可以推断刺激。(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13.微系统是指学前儿童虽并未直接参与但对他们的发展产生影响的环境系统，如邻里、城乡、都市、大众传媒、社会福利、法律服务等都是外层系统的影响因素。(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14.</w:t>
      </w:r>
      <w:proofErr w:type="gramStart"/>
      <w:r w:rsidRPr="00C32EFC">
        <w:rPr>
          <w:rFonts w:ascii="宋体" w:eastAsia="宋体" w:hAnsi="宋体" w:hint="eastAsia"/>
        </w:rPr>
        <w:t>理解脑指的</w:t>
      </w:r>
      <w:proofErr w:type="gramEnd"/>
      <w:r w:rsidRPr="00C32EFC">
        <w:rPr>
          <w:rFonts w:ascii="宋体" w:eastAsia="宋体" w:hAnsi="宋体" w:hint="eastAsia"/>
        </w:rPr>
        <w:t>是促进智力发展，防治脑疾病的创伤。(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15.学前儿童动作发展有一定顺序，上部动作先于下部动作，大肌肉</w:t>
      </w:r>
      <w:proofErr w:type="gramStart"/>
      <w:r w:rsidRPr="00C32EFC">
        <w:rPr>
          <w:rFonts w:ascii="宋体" w:eastAsia="宋体" w:hAnsi="宋体" w:hint="eastAsia"/>
        </w:rPr>
        <w:t>动作先子小</w:t>
      </w:r>
      <w:proofErr w:type="gramEnd"/>
      <w:r w:rsidRPr="00C32EFC">
        <w:rPr>
          <w:rFonts w:ascii="宋体" w:eastAsia="宋体" w:hAnsi="宋体" w:hint="eastAsia"/>
        </w:rPr>
        <w:t>肌肉动作。(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16.视而不见，听而不闻，体现了注意的指向性。(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17.0～3岁学前儿童的情绪表达能力发展逐渐从生理性情绪表达向社会性情绪表达转化。(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18.安全型依恋的孩子母亲在与不在都紧张。(     )</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19.具有注意缺陷多动倾向的婴儿会显得格外活泼，易兴奋、多哭闹、少睡眠，难以养成规</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律的饮食、睡眠和排便习惯。(     )</w:t>
      </w:r>
    </w:p>
    <w:p w:rsidR="00A65A8B" w:rsidRPr="00C32EFC" w:rsidRDefault="00C32EFC" w:rsidP="00C32EFC">
      <w:pPr>
        <w:tabs>
          <w:tab w:val="left" w:pos="420"/>
          <w:tab w:val="left" w:pos="4184"/>
        </w:tabs>
        <w:rPr>
          <w:rFonts w:ascii="宋体" w:eastAsia="宋体" w:hAnsi="宋体"/>
        </w:rPr>
      </w:pPr>
      <w:r w:rsidRPr="00C32EFC">
        <w:rPr>
          <w:rFonts w:ascii="宋体" w:eastAsia="宋体" w:hAnsi="宋体" w:hint="eastAsia"/>
        </w:rPr>
        <w:t>20.托幼机构教师的心理特点不仅影响学前儿童认知的发展，而且影响其情绪情感发展、社会性发展以及个性的形成。(     )</w:t>
      </w:r>
    </w:p>
    <w:p w:rsidR="00C32EFC" w:rsidRPr="00C32EFC" w:rsidRDefault="00C32EFC" w:rsidP="00C32EFC">
      <w:pPr>
        <w:tabs>
          <w:tab w:val="left" w:pos="420"/>
          <w:tab w:val="left" w:pos="4184"/>
        </w:tabs>
        <w:spacing w:before="150"/>
        <w:rPr>
          <w:rFonts w:ascii="宋体" w:eastAsia="宋体" w:hAnsi="宋体"/>
        </w:rPr>
      </w:pPr>
      <w:r w:rsidRPr="00C32EFC">
        <w:rPr>
          <w:rFonts w:ascii="宋体" w:eastAsia="宋体" w:hAnsi="宋体" w:hint="eastAsia"/>
          <w:b/>
        </w:rPr>
        <w:t>三、简答题（每小题10分，共30分）</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21.简述身体</w:t>
      </w:r>
      <w:proofErr w:type="gramStart"/>
      <w:r w:rsidRPr="00C32EFC">
        <w:rPr>
          <w:rFonts w:ascii="宋体" w:eastAsia="宋体" w:hAnsi="宋体" w:hint="eastAsia"/>
        </w:rPr>
        <w:t>各感觉</w:t>
      </w:r>
      <w:proofErr w:type="gramEnd"/>
      <w:r w:rsidRPr="00C32EFC">
        <w:rPr>
          <w:rFonts w:ascii="宋体" w:eastAsia="宋体" w:hAnsi="宋体" w:hint="eastAsia"/>
        </w:rPr>
        <w:t>通道发展的基本特征。</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22.简述3～6岁儿童情绪理解的发展特点。</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23.简述托幼机构教师对学前儿童社会化发展的影响。</w:t>
      </w:r>
    </w:p>
    <w:p w:rsidR="00C32EFC" w:rsidRPr="00C32EFC" w:rsidRDefault="00C32EFC" w:rsidP="00C32EFC">
      <w:pPr>
        <w:tabs>
          <w:tab w:val="left" w:pos="420"/>
          <w:tab w:val="left" w:pos="4184"/>
        </w:tabs>
        <w:spacing w:before="150"/>
        <w:rPr>
          <w:rFonts w:ascii="宋体" w:eastAsia="宋体" w:hAnsi="宋体"/>
        </w:rPr>
      </w:pPr>
      <w:r w:rsidRPr="00C32EFC">
        <w:rPr>
          <w:rFonts w:ascii="宋体" w:eastAsia="宋体" w:hAnsi="宋体" w:hint="eastAsia"/>
          <w:b/>
        </w:rPr>
        <w:t>四、案例分析题（本大题30分）</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24.</w:t>
      </w:r>
      <w:r>
        <w:rPr>
          <w:rFonts w:ascii="宋体" w:eastAsia="宋体" w:hAnsi="宋体"/>
        </w:rPr>
        <w:t xml:space="preserve">                           </w:t>
      </w:r>
      <w:r w:rsidRPr="00C32EFC">
        <w:rPr>
          <w:rFonts w:ascii="宋体" w:eastAsia="宋体" w:hAnsi="宋体" w:hint="eastAsia"/>
          <w:b/>
        </w:rPr>
        <w:t>面对淘气的丁丁</w:t>
      </w:r>
    </w:p>
    <w:p w:rsidR="00C32EFC" w:rsidRPr="00C32EFC" w:rsidRDefault="00C32EFC" w:rsidP="00C32EFC">
      <w:pPr>
        <w:tabs>
          <w:tab w:val="left" w:pos="420"/>
          <w:tab w:val="left" w:pos="4184"/>
        </w:tabs>
        <w:rPr>
          <w:rFonts w:ascii="宋体" w:eastAsia="宋体" w:hAnsi="宋体"/>
        </w:rPr>
      </w:pPr>
      <w:r>
        <w:rPr>
          <w:rFonts w:ascii="宋体" w:eastAsia="宋体" w:hAnsi="宋体"/>
        </w:rPr>
        <w:tab/>
      </w:r>
      <w:r w:rsidRPr="00C32EFC">
        <w:rPr>
          <w:rFonts w:ascii="宋体" w:eastAsia="宋体" w:hAnsi="宋体" w:hint="eastAsia"/>
        </w:rPr>
        <w:t>丁丁是个浑身有使不完劲的5岁小男孩，老师在给大家</w:t>
      </w:r>
      <w:proofErr w:type="gramStart"/>
      <w:r w:rsidRPr="00C32EFC">
        <w:rPr>
          <w:rFonts w:ascii="宋体" w:eastAsia="宋体" w:hAnsi="宋体" w:hint="eastAsia"/>
        </w:rPr>
        <w:t>读绘本</w:t>
      </w:r>
      <w:proofErr w:type="gramEnd"/>
      <w:r w:rsidRPr="00C32EFC">
        <w:rPr>
          <w:rFonts w:ascii="宋体" w:eastAsia="宋体" w:hAnsi="宋体" w:hint="eastAsia"/>
        </w:rPr>
        <w:t>的时候，他一刻也坐不住，</w:t>
      </w:r>
    </w:p>
    <w:p w:rsidR="00C32EFC" w:rsidRPr="00C32EFC" w:rsidRDefault="00C32EFC" w:rsidP="00C32EFC">
      <w:pPr>
        <w:tabs>
          <w:tab w:val="left" w:pos="420"/>
          <w:tab w:val="left" w:pos="4184"/>
        </w:tabs>
        <w:rPr>
          <w:rFonts w:ascii="宋体" w:eastAsia="宋体" w:hAnsi="宋体"/>
        </w:rPr>
      </w:pPr>
      <w:r w:rsidRPr="00C32EFC">
        <w:rPr>
          <w:rFonts w:ascii="宋体" w:eastAsia="宋体" w:hAnsi="宋体" w:hint="eastAsia"/>
        </w:rPr>
        <w:t>还不停地打扰别的幼儿。林老师见此状况，没有简单地说丁丁是个讨厌的孩子，也没有严厉地责备，而是和颜悦色地告诉丁丁：“你在老师讲故事的时候扭来扭去，别的小朋友听不清老师的故事，你也听不到好听的故事，这让老师觉得很失望。请你坐好，眼睛看着老师，认真听故事好吗？”</w:t>
      </w:r>
      <w:proofErr w:type="gramStart"/>
      <w:r w:rsidRPr="00C32EFC">
        <w:rPr>
          <w:rFonts w:ascii="宋体" w:eastAsia="宋体" w:hAnsi="宋体" w:hint="eastAsia"/>
        </w:rPr>
        <w:t>丁丁听</w:t>
      </w:r>
      <w:proofErr w:type="gramEnd"/>
      <w:r w:rsidRPr="00C32EFC">
        <w:rPr>
          <w:rFonts w:ascii="宋体" w:eastAsia="宋体" w:hAnsi="宋体" w:hint="eastAsia"/>
        </w:rPr>
        <w:t>了林老师的一番话后，很快安静下来了。</w:t>
      </w:r>
    </w:p>
    <w:p w:rsidR="00C32EFC" w:rsidRPr="00C32EFC" w:rsidRDefault="00C32EFC" w:rsidP="00C32EFC">
      <w:pPr>
        <w:tabs>
          <w:tab w:val="left" w:pos="420"/>
          <w:tab w:val="left" w:pos="4184"/>
        </w:tabs>
        <w:rPr>
          <w:rFonts w:ascii="宋体" w:eastAsia="宋体" w:hAnsi="宋体"/>
        </w:rPr>
      </w:pPr>
      <w:r>
        <w:rPr>
          <w:rFonts w:ascii="宋体" w:eastAsia="宋体" w:hAnsi="宋体"/>
        </w:rPr>
        <w:tab/>
      </w:r>
      <w:r w:rsidRPr="00C32EFC">
        <w:rPr>
          <w:rFonts w:ascii="宋体" w:eastAsia="宋体" w:hAnsi="宋体" w:hint="eastAsia"/>
        </w:rPr>
        <w:t>问题与思考：</w:t>
      </w:r>
    </w:p>
    <w:p w:rsidR="00C32EFC" w:rsidRPr="00C32EFC" w:rsidRDefault="00C32EFC" w:rsidP="00C32EFC">
      <w:pPr>
        <w:tabs>
          <w:tab w:val="left" w:pos="420"/>
          <w:tab w:val="left" w:pos="4184"/>
        </w:tabs>
        <w:rPr>
          <w:rFonts w:ascii="宋体" w:eastAsia="宋体" w:hAnsi="宋体"/>
        </w:rPr>
      </w:pPr>
      <w:r>
        <w:rPr>
          <w:rFonts w:ascii="宋体" w:eastAsia="宋体" w:hAnsi="宋体"/>
        </w:rPr>
        <w:tab/>
      </w:r>
      <w:r w:rsidRPr="00C32EFC">
        <w:rPr>
          <w:rFonts w:ascii="宋体" w:eastAsia="宋体" w:hAnsi="宋体" w:hint="eastAsia"/>
        </w:rPr>
        <w:t>(1)请对林老师采取的策略进行分析。(15分)</w:t>
      </w:r>
    </w:p>
    <w:p w:rsidR="00C32EFC" w:rsidRPr="00C32EFC" w:rsidRDefault="00C32EFC" w:rsidP="00C32EFC">
      <w:pPr>
        <w:tabs>
          <w:tab w:val="left" w:pos="420"/>
          <w:tab w:val="left" w:pos="4184"/>
        </w:tabs>
        <w:ind w:firstLine="420"/>
        <w:rPr>
          <w:rFonts w:ascii="宋体" w:eastAsia="宋体" w:hAnsi="宋体"/>
        </w:rPr>
      </w:pPr>
      <w:r w:rsidRPr="00C32EFC">
        <w:rPr>
          <w:rFonts w:ascii="宋体" w:eastAsia="宋体" w:hAnsi="宋体" w:hint="eastAsia"/>
        </w:rPr>
        <w:t>(2)深入讨论林老师为何能够采取这样的策略？(15分)</w:t>
      </w:r>
    </w:p>
    <w:p w:rsidR="00C32EFC" w:rsidRDefault="00C32EFC" w:rsidP="00C32EFC">
      <w:pPr>
        <w:tabs>
          <w:tab w:val="left" w:pos="420"/>
          <w:tab w:val="left" w:pos="4184"/>
        </w:tabs>
        <w:rPr>
          <w:rFonts w:ascii="宋体" w:eastAsia="宋体" w:hAnsi="宋体"/>
        </w:rPr>
      </w:pPr>
    </w:p>
    <w:p w:rsidR="00F57A3F" w:rsidRDefault="00F57A3F" w:rsidP="00C32EFC">
      <w:pPr>
        <w:tabs>
          <w:tab w:val="left" w:pos="420"/>
          <w:tab w:val="left" w:pos="4184"/>
        </w:tabs>
        <w:rPr>
          <w:rFonts w:ascii="宋体" w:eastAsia="宋体" w:hAnsi="宋体"/>
        </w:rPr>
      </w:pPr>
    </w:p>
    <w:p w:rsidR="00F57A3F" w:rsidRDefault="00F57A3F" w:rsidP="00F57A3F">
      <w:pPr>
        <w:autoSpaceDE w:val="0"/>
        <w:autoSpaceDN w:val="0"/>
        <w:adjustRightInd w:val="0"/>
        <w:jc w:val="left"/>
        <w:rPr>
          <w:rFonts w:asciiTheme="majorEastAsia" w:eastAsiaTheme="majorEastAsia" w:hAnsiTheme="majorEastAsia" w:cs="E-BZ"/>
          <w:b/>
          <w:kern w:val="0"/>
          <w:sz w:val="28"/>
          <w:szCs w:val="28"/>
        </w:rPr>
      </w:pPr>
      <w:r>
        <w:rPr>
          <w:rFonts w:asciiTheme="majorEastAsia" w:eastAsiaTheme="majorEastAsia" w:hAnsiTheme="majorEastAsia" w:cs="FZHTK--GBK1-0" w:hint="eastAsia"/>
          <w:b/>
          <w:kern w:val="0"/>
          <w:sz w:val="28"/>
          <w:szCs w:val="28"/>
        </w:rPr>
        <w:t>试卷代号</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2502</w:t>
      </w:r>
    </w:p>
    <w:p w:rsidR="00F57A3F" w:rsidRDefault="00F57A3F" w:rsidP="00F57A3F">
      <w:pPr>
        <w:autoSpaceDE w:val="0"/>
        <w:autoSpaceDN w:val="0"/>
        <w:adjustRightInd w:val="0"/>
        <w:jc w:val="center"/>
        <w:rPr>
          <w:rFonts w:asciiTheme="majorEastAsia" w:eastAsiaTheme="majorEastAsia" w:hAnsiTheme="majorEastAsia" w:cs="FZHTK--GBK1-0" w:hint="eastAsia"/>
          <w:b/>
          <w:kern w:val="0"/>
          <w:sz w:val="28"/>
          <w:szCs w:val="28"/>
        </w:rPr>
      </w:pPr>
      <w:r>
        <w:rPr>
          <w:rFonts w:asciiTheme="majorEastAsia" w:eastAsiaTheme="majorEastAsia" w:hAnsiTheme="majorEastAsia" w:cs="FZHTK--GBK1-0" w:hint="eastAsia"/>
          <w:b/>
          <w:kern w:val="0"/>
          <w:sz w:val="28"/>
          <w:szCs w:val="28"/>
        </w:rPr>
        <w:t>国家开放大学</w:t>
      </w:r>
      <w:r>
        <w:rPr>
          <w:rFonts w:asciiTheme="majorEastAsia" w:eastAsiaTheme="majorEastAsia" w:hAnsiTheme="majorEastAsia" w:cs="E-BZ" w:hint="eastAsia"/>
          <w:b/>
          <w:kern w:val="0"/>
          <w:sz w:val="28"/>
          <w:szCs w:val="28"/>
        </w:rPr>
        <w:t>2022</w:t>
      </w:r>
      <w:r>
        <w:rPr>
          <w:rFonts w:asciiTheme="majorEastAsia" w:eastAsiaTheme="majorEastAsia" w:hAnsiTheme="majorEastAsia" w:cs="FZHTK--GBK1-0" w:hint="eastAsia"/>
          <w:b/>
          <w:kern w:val="0"/>
          <w:sz w:val="28"/>
          <w:szCs w:val="28"/>
        </w:rPr>
        <w:t>年春季学期期末统一考试</w:t>
      </w:r>
    </w:p>
    <w:p w:rsidR="00F57A3F" w:rsidRDefault="00F57A3F" w:rsidP="00F57A3F">
      <w:pPr>
        <w:autoSpaceDE w:val="0"/>
        <w:autoSpaceDN w:val="0"/>
        <w:adjustRightInd w:val="0"/>
        <w:jc w:val="center"/>
        <w:rPr>
          <w:rFonts w:asciiTheme="majorEastAsia" w:eastAsiaTheme="majorEastAsia" w:hAnsiTheme="majorEastAsia" w:cs="FZSSK--GBK1-0" w:hint="eastAsia"/>
          <w:b/>
          <w:kern w:val="0"/>
          <w:sz w:val="28"/>
          <w:szCs w:val="28"/>
        </w:rPr>
      </w:pPr>
      <w:r>
        <w:rPr>
          <w:rFonts w:asciiTheme="majorEastAsia" w:eastAsiaTheme="majorEastAsia" w:hAnsiTheme="majorEastAsia" w:cs="FZSSK--GBK1-0" w:hint="eastAsia"/>
          <w:b/>
          <w:kern w:val="0"/>
          <w:sz w:val="28"/>
          <w:szCs w:val="28"/>
        </w:rPr>
        <w:t>学前儿童心理学基础</w:t>
      </w:r>
      <w:r>
        <w:rPr>
          <w:rFonts w:asciiTheme="majorEastAsia" w:eastAsiaTheme="majorEastAsia" w:hAnsiTheme="majorEastAsia" w:cs="E-BZ" w:hint="eastAsia"/>
          <w:b/>
          <w:kern w:val="0"/>
          <w:sz w:val="28"/>
          <w:szCs w:val="28"/>
        </w:rPr>
        <w:t xml:space="preserve">　</w:t>
      </w:r>
      <w:r>
        <w:rPr>
          <w:rFonts w:asciiTheme="majorEastAsia" w:eastAsiaTheme="majorEastAsia" w:hAnsiTheme="majorEastAsia" w:cs="FZSSK--GBK1-0" w:hint="eastAsia"/>
          <w:b/>
          <w:kern w:val="0"/>
          <w:sz w:val="28"/>
          <w:szCs w:val="28"/>
        </w:rPr>
        <w:t>试题答案及评分标准</w:t>
      </w:r>
    </w:p>
    <w:p w:rsidR="00F57A3F" w:rsidRDefault="00F57A3F" w:rsidP="00F57A3F">
      <w:pPr>
        <w:autoSpaceDE w:val="0"/>
        <w:autoSpaceDN w:val="0"/>
        <w:adjustRightInd w:val="0"/>
        <w:jc w:val="center"/>
        <w:rPr>
          <w:rFonts w:asciiTheme="majorEastAsia" w:eastAsiaTheme="majorEastAsia" w:hAnsiTheme="majorEastAsia" w:cs="E-BX" w:hint="eastAsia"/>
          <w:b/>
          <w:kern w:val="0"/>
          <w:sz w:val="28"/>
          <w:szCs w:val="28"/>
        </w:rPr>
      </w:pPr>
      <w:r>
        <w:rPr>
          <w:rFonts w:asciiTheme="majorEastAsia" w:eastAsiaTheme="majorEastAsia" w:hAnsiTheme="majorEastAsia" w:cs="E-BX" w:hint="eastAsia"/>
          <w:b/>
          <w:kern w:val="0"/>
          <w:sz w:val="28"/>
          <w:szCs w:val="28"/>
        </w:rPr>
        <w:t>(</w:t>
      </w:r>
      <w:r>
        <w:rPr>
          <w:rFonts w:asciiTheme="majorEastAsia" w:eastAsiaTheme="majorEastAsia" w:hAnsiTheme="majorEastAsia" w:cs="FZFSK--GBK1-0" w:hint="eastAsia"/>
          <w:b/>
          <w:kern w:val="0"/>
          <w:sz w:val="28"/>
          <w:szCs w:val="28"/>
        </w:rPr>
        <w:t>供参考</w:t>
      </w:r>
      <w:r>
        <w:rPr>
          <w:rFonts w:asciiTheme="majorEastAsia" w:eastAsiaTheme="majorEastAsia" w:hAnsiTheme="majorEastAsia" w:cs="E-BX" w:hint="eastAsia"/>
          <w:b/>
          <w:kern w:val="0"/>
          <w:sz w:val="28"/>
          <w:szCs w:val="28"/>
        </w:rPr>
        <w:t>)</w:t>
      </w:r>
    </w:p>
    <w:p w:rsidR="00F57A3F" w:rsidRDefault="00F57A3F" w:rsidP="00F57A3F">
      <w:pPr>
        <w:autoSpaceDE w:val="0"/>
        <w:autoSpaceDN w:val="0"/>
        <w:adjustRightInd w:val="0"/>
        <w:jc w:val="righ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2022</w:t>
      </w:r>
      <w:r>
        <w:rPr>
          <w:rFonts w:asciiTheme="majorEastAsia" w:eastAsiaTheme="majorEastAsia" w:hAnsiTheme="majorEastAsia" w:cs="FZSSK--GBK1-0" w:hint="eastAsia"/>
          <w:kern w:val="0"/>
          <w:sz w:val="28"/>
          <w:szCs w:val="28"/>
        </w:rPr>
        <w:t>年</w:t>
      </w:r>
      <w:r>
        <w:rPr>
          <w:rFonts w:asciiTheme="majorEastAsia" w:eastAsiaTheme="majorEastAsia" w:hAnsiTheme="majorEastAsia" w:cs="E-BZ" w:hint="eastAsia"/>
          <w:kern w:val="0"/>
          <w:sz w:val="28"/>
          <w:szCs w:val="28"/>
        </w:rPr>
        <w:t>7</w:t>
      </w:r>
      <w:r>
        <w:rPr>
          <w:rFonts w:asciiTheme="majorEastAsia" w:eastAsiaTheme="majorEastAsia" w:hAnsiTheme="majorEastAsia" w:cs="FZSSK--GBK1-0" w:hint="eastAsia"/>
          <w:kern w:val="0"/>
          <w:sz w:val="28"/>
          <w:szCs w:val="28"/>
        </w:rPr>
        <w:t>月</w:t>
      </w:r>
    </w:p>
    <w:p w:rsidR="00F57A3F" w:rsidRDefault="00F57A3F" w:rsidP="00F57A3F">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一</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单项选择题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每小题</w:t>
      </w:r>
      <w:r>
        <w:rPr>
          <w:rFonts w:asciiTheme="majorEastAsia" w:eastAsiaTheme="majorEastAsia" w:hAnsiTheme="majorEastAsia" w:cs="E-BZ" w:hint="eastAsia"/>
          <w:b/>
          <w:kern w:val="0"/>
          <w:sz w:val="28"/>
          <w:szCs w:val="28"/>
        </w:rPr>
        <w:t>2</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20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lastRenderedPageBreak/>
        <w:t xml:space="preserve">1.D </w:t>
      </w:r>
      <w:proofErr w:type="gramStart"/>
      <w:r>
        <w:rPr>
          <w:rFonts w:asciiTheme="majorEastAsia" w:eastAsiaTheme="majorEastAsia" w:hAnsiTheme="majorEastAsia" w:cs="E-BZ" w:hint="eastAsia"/>
          <w:kern w:val="0"/>
          <w:sz w:val="28"/>
          <w:szCs w:val="28"/>
        </w:rPr>
        <w:t>2.A</w:t>
      </w:r>
      <w:proofErr w:type="gramEnd"/>
      <w:r>
        <w:rPr>
          <w:rFonts w:asciiTheme="majorEastAsia" w:eastAsiaTheme="majorEastAsia" w:hAnsiTheme="majorEastAsia" w:cs="E-BZ" w:hint="eastAsia"/>
          <w:kern w:val="0"/>
          <w:sz w:val="28"/>
          <w:szCs w:val="28"/>
        </w:rPr>
        <w:t xml:space="preserve"> 3.B 4.B 5.C</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6.A 7.C 8.B </w:t>
      </w:r>
      <w:proofErr w:type="gramStart"/>
      <w:r>
        <w:rPr>
          <w:rFonts w:asciiTheme="majorEastAsia" w:eastAsiaTheme="majorEastAsia" w:hAnsiTheme="majorEastAsia" w:cs="E-BZ" w:hint="eastAsia"/>
          <w:kern w:val="0"/>
          <w:sz w:val="28"/>
          <w:szCs w:val="28"/>
        </w:rPr>
        <w:t>9.B</w:t>
      </w:r>
      <w:proofErr w:type="gramEnd"/>
      <w:r>
        <w:rPr>
          <w:rFonts w:asciiTheme="majorEastAsia" w:eastAsiaTheme="majorEastAsia" w:hAnsiTheme="majorEastAsia" w:cs="E-BZ" w:hint="eastAsia"/>
          <w:kern w:val="0"/>
          <w:sz w:val="28"/>
          <w:szCs w:val="28"/>
        </w:rPr>
        <w:t xml:space="preserve"> 10.D</w:t>
      </w:r>
    </w:p>
    <w:p w:rsidR="00F57A3F" w:rsidRDefault="00F57A3F" w:rsidP="00F57A3F">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二</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判断题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每小题</w:t>
      </w:r>
      <w:r>
        <w:rPr>
          <w:rFonts w:asciiTheme="majorEastAsia" w:eastAsiaTheme="majorEastAsia" w:hAnsiTheme="majorEastAsia" w:cs="E-BZ" w:hint="eastAsia"/>
          <w:b/>
          <w:kern w:val="0"/>
          <w:sz w:val="28"/>
          <w:szCs w:val="28"/>
        </w:rPr>
        <w:t>2</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20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正确的打</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错误的打</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w:t>
      </w:r>
      <w:r>
        <w:rPr>
          <w:rFonts w:asciiTheme="majorEastAsia" w:eastAsiaTheme="majorEastAsia" w:hAnsiTheme="majorEastAsia" w:cs="E-F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11.√ 12.√ 13.× 14.× 15.√</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16.× 17.√ 18.× 19.√ 20.√</w:t>
      </w:r>
    </w:p>
    <w:p w:rsidR="00F57A3F" w:rsidRDefault="00F57A3F" w:rsidP="00F57A3F">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三</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简答题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每小题</w:t>
      </w:r>
      <w:r>
        <w:rPr>
          <w:rFonts w:asciiTheme="majorEastAsia" w:eastAsiaTheme="majorEastAsia" w:hAnsiTheme="majorEastAsia" w:cs="E-BZ" w:hint="eastAsia"/>
          <w:b/>
          <w:kern w:val="0"/>
          <w:sz w:val="28"/>
          <w:szCs w:val="28"/>
        </w:rPr>
        <w:t>10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30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21. </w:t>
      </w:r>
      <w:r>
        <w:rPr>
          <w:rFonts w:asciiTheme="majorEastAsia" w:eastAsiaTheme="majorEastAsia" w:hAnsiTheme="majorEastAsia" w:cs="FZSSK--GBK1-0" w:hint="eastAsia"/>
          <w:kern w:val="0"/>
          <w:sz w:val="28"/>
          <w:szCs w:val="28"/>
        </w:rPr>
        <w:t>简述身体</w:t>
      </w:r>
      <w:proofErr w:type="gramStart"/>
      <w:r>
        <w:rPr>
          <w:rFonts w:asciiTheme="majorEastAsia" w:eastAsiaTheme="majorEastAsia" w:hAnsiTheme="majorEastAsia" w:cs="FZSSK--GBK1-0" w:hint="eastAsia"/>
          <w:kern w:val="0"/>
          <w:sz w:val="28"/>
          <w:szCs w:val="28"/>
        </w:rPr>
        <w:t>各感觉</w:t>
      </w:r>
      <w:proofErr w:type="gramEnd"/>
      <w:r>
        <w:rPr>
          <w:rFonts w:asciiTheme="majorEastAsia" w:eastAsiaTheme="majorEastAsia" w:hAnsiTheme="majorEastAsia" w:cs="FZSSK--GBK1-0" w:hint="eastAsia"/>
          <w:kern w:val="0"/>
          <w:sz w:val="28"/>
          <w:szCs w:val="28"/>
        </w:rPr>
        <w:t>通道发展的基本特征</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b/>
          <w:kern w:val="0"/>
          <w:sz w:val="28"/>
          <w:szCs w:val="28"/>
        </w:rPr>
      </w:pPr>
      <w:r>
        <w:rPr>
          <w:rFonts w:asciiTheme="majorEastAsia" w:eastAsiaTheme="majorEastAsia" w:hAnsiTheme="majorEastAsia" w:cs="E-BZ" w:hint="eastAsia"/>
          <w:b/>
          <w:kern w:val="0"/>
          <w:sz w:val="28"/>
          <w:szCs w:val="28"/>
        </w:rPr>
        <w:t>【</w:t>
      </w:r>
      <w:r>
        <w:rPr>
          <w:rFonts w:asciiTheme="majorEastAsia" w:eastAsiaTheme="majorEastAsia" w:hAnsiTheme="majorEastAsia" w:cs="FZSSK--GBK1-0" w:hint="eastAsia"/>
          <w:b/>
          <w:kern w:val="0"/>
          <w:sz w:val="28"/>
          <w:szCs w:val="28"/>
        </w:rPr>
        <w:t>参考答案</w:t>
      </w:r>
      <w:r>
        <w:rPr>
          <w:rFonts w:asciiTheme="majorEastAsia" w:eastAsiaTheme="majorEastAsia" w:hAnsiTheme="majorEastAsia" w:cs="E-B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相互作用</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不同感觉之间相互作用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可以使感受性发生变化</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或者降低或者提高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例如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研究证明</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弱的听觉刺激可使视觉的差别感受性显著降低</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w:t>
      </w:r>
      <w:proofErr w:type="gramStart"/>
      <w:r>
        <w:rPr>
          <w:rFonts w:asciiTheme="majorEastAsia" w:eastAsiaTheme="majorEastAsia" w:hAnsiTheme="majorEastAsia" w:cs="FZSSK--GBK1-0" w:hint="eastAsia"/>
          <w:kern w:val="0"/>
          <w:sz w:val="28"/>
          <w:szCs w:val="28"/>
        </w:rPr>
        <w:t>不同适应不同适应</w:t>
      </w:r>
      <w:proofErr w:type="gramEnd"/>
      <w:r>
        <w:rPr>
          <w:rFonts w:asciiTheme="majorEastAsia" w:eastAsiaTheme="majorEastAsia" w:hAnsiTheme="majorEastAsia" w:cs="FZSSK--GBK1-0" w:hint="eastAsia"/>
          <w:kern w:val="0"/>
          <w:sz w:val="28"/>
          <w:szCs w:val="28"/>
        </w:rPr>
        <w:t>表现为感觉的</w:t>
      </w:r>
      <w:r>
        <w:rPr>
          <w:rFonts w:asciiTheme="majorEastAsia" w:eastAsiaTheme="majorEastAsia" w:hAnsiTheme="majorEastAsia" w:cs="宋体" w:hint="eastAsia"/>
          <w:kern w:val="0"/>
          <w:sz w:val="28"/>
          <w:szCs w:val="28"/>
        </w:rPr>
        <w:t>钝</w:t>
      </w:r>
      <w:r>
        <w:rPr>
          <w:rFonts w:asciiTheme="majorEastAsia" w:eastAsiaTheme="majorEastAsia" w:hAnsiTheme="majorEastAsia" w:cs="hakuyoxingshu7000" w:hint="eastAsia"/>
          <w:kern w:val="0"/>
          <w:sz w:val="28"/>
          <w:szCs w:val="28"/>
        </w:rPr>
        <w:t>化或感受性的提高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前者如手放在冷水中</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由冷刺激引起的感觉会渐渐下降</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后者</w:t>
      </w:r>
      <w:proofErr w:type="gramStart"/>
      <w:r>
        <w:rPr>
          <w:rFonts w:asciiTheme="majorEastAsia" w:eastAsiaTheme="majorEastAsia" w:hAnsiTheme="majorEastAsia" w:cs="FZSSK--GBK1-0" w:hint="eastAsia"/>
          <w:kern w:val="0"/>
          <w:sz w:val="28"/>
          <w:szCs w:val="28"/>
        </w:rPr>
        <w:t>如初进</w:t>
      </w:r>
      <w:proofErr w:type="gramEnd"/>
      <w:r>
        <w:rPr>
          <w:rFonts w:asciiTheme="majorEastAsia" w:eastAsiaTheme="majorEastAsia" w:hAnsiTheme="majorEastAsia" w:cs="FZSSK--GBK1-0" w:hint="eastAsia"/>
          <w:kern w:val="0"/>
          <w:sz w:val="28"/>
          <w:szCs w:val="28"/>
        </w:rPr>
        <w:t>暗室时看不到东西</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在弱刺激的影响下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眼睛的感受性提高了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因而渐渐能看到东西了</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(3)</w:t>
      </w:r>
      <w:proofErr w:type="gramStart"/>
      <w:r>
        <w:rPr>
          <w:rFonts w:asciiTheme="majorEastAsia" w:eastAsiaTheme="majorEastAsia" w:hAnsiTheme="majorEastAsia" w:cs="FZSSK--GBK1-0" w:hint="eastAsia"/>
          <w:kern w:val="0"/>
          <w:sz w:val="28"/>
          <w:szCs w:val="28"/>
        </w:rPr>
        <w:t>对比感受对比感受</w:t>
      </w:r>
      <w:proofErr w:type="gramEnd"/>
      <w:r>
        <w:rPr>
          <w:rFonts w:asciiTheme="majorEastAsia" w:eastAsiaTheme="majorEastAsia" w:hAnsiTheme="majorEastAsia" w:cs="FZSSK--GBK1-0" w:hint="eastAsia"/>
          <w:kern w:val="0"/>
          <w:sz w:val="28"/>
          <w:szCs w:val="28"/>
        </w:rPr>
        <w:t>表现为同类而相互对立的感觉相互作用时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可使对方的感受性有所加强</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这就是对比现象</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例如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红花在绿叶的衬托下显得更红</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吃了酸的再吃甜的会感觉更甜</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22. </w:t>
      </w:r>
      <w:r>
        <w:rPr>
          <w:rFonts w:asciiTheme="majorEastAsia" w:eastAsiaTheme="majorEastAsia" w:hAnsiTheme="majorEastAsia" w:cs="FZSSK--GBK1-0" w:hint="eastAsia"/>
          <w:kern w:val="0"/>
          <w:sz w:val="28"/>
          <w:szCs w:val="28"/>
        </w:rPr>
        <w:t>简述</w:t>
      </w:r>
      <w:r>
        <w:rPr>
          <w:rFonts w:asciiTheme="majorEastAsia" w:eastAsiaTheme="majorEastAsia" w:hAnsiTheme="majorEastAsia" w:cs="E-BZ" w:hint="eastAsia"/>
          <w:kern w:val="0"/>
          <w:sz w:val="28"/>
          <w:szCs w:val="28"/>
        </w:rPr>
        <w:t>3~6</w:t>
      </w:r>
      <w:r>
        <w:rPr>
          <w:rFonts w:asciiTheme="majorEastAsia" w:eastAsiaTheme="majorEastAsia" w:hAnsiTheme="majorEastAsia" w:cs="FZSSK--GBK1-0" w:hint="eastAsia"/>
          <w:kern w:val="0"/>
          <w:sz w:val="28"/>
          <w:szCs w:val="28"/>
        </w:rPr>
        <w:t>岁儿童情绪理解的发展特点</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b/>
          <w:kern w:val="0"/>
          <w:sz w:val="28"/>
          <w:szCs w:val="28"/>
        </w:rPr>
      </w:pPr>
      <w:r>
        <w:rPr>
          <w:rFonts w:asciiTheme="majorEastAsia" w:eastAsiaTheme="majorEastAsia" w:hAnsiTheme="majorEastAsia" w:cs="E-BZ" w:hint="eastAsia"/>
          <w:b/>
          <w:kern w:val="0"/>
          <w:sz w:val="28"/>
          <w:szCs w:val="28"/>
        </w:rPr>
        <w:t>【</w:t>
      </w:r>
      <w:r>
        <w:rPr>
          <w:rFonts w:asciiTheme="majorEastAsia" w:eastAsiaTheme="majorEastAsia" w:hAnsiTheme="majorEastAsia" w:cs="FZSSK--GBK1-0" w:hint="eastAsia"/>
          <w:b/>
          <w:kern w:val="0"/>
          <w:sz w:val="28"/>
          <w:szCs w:val="28"/>
        </w:rPr>
        <w:t>参考答案</w:t>
      </w:r>
      <w:r>
        <w:rPr>
          <w:rFonts w:asciiTheme="majorEastAsia" w:eastAsiaTheme="majorEastAsia" w:hAnsiTheme="majorEastAsia" w:cs="E-B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根据</w:t>
      </w:r>
      <w:r>
        <w:rPr>
          <w:rFonts w:asciiTheme="majorEastAsia" w:eastAsiaTheme="majorEastAsia" w:hAnsiTheme="majorEastAsia" w:cs="E-BZ" w:hint="eastAsia"/>
          <w:kern w:val="0"/>
          <w:sz w:val="28"/>
          <w:szCs w:val="28"/>
        </w:rPr>
        <w:t>3~6</w:t>
      </w:r>
      <w:r>
        <w:rPr>
          <w:rFonts w:asciiTheme="majorEastAsia" w:eastAsiaTheme="majorEastAsia" w:hAnsiTheme="majorEastAsia" w:cs="FZSSK--GBK1-0" w:hint="eastAsia"/>
          <w:kern w:val="0"/>
          <w:sz w:val="28"/>
          <w:szCs w:val="28"/>
        </w:rPr>
        <w:t>岁学前儿童的发展进程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我们主要围绕最重要的四个方面进</w:t>
      </w:r>
      <w:r>
        <w:rPr>
          <w:rFonts w:asciiTheme="majorEastAsia" w:eastAsiaTheme="majorEastAsia" w:hAnsiTheme="majorEastAsia" w:cs="FZSSK--GBK1-0" w:hint="eastAsia"/>
          <w:kern w:val="0"/>
          <w:sz w:val="28"/>
          <w:szCs w:val="28"/>
        </w:rPr>
        <w:lastRenderedPageBreak/>
        <w:t>行阐述</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情绪识别能力的发展研究发现</w:t>
      </w:r>
      <w:r>
        <w:rPr>
          <w:rFonts w:asciiTheme="majorEastAsia" w:eastAsiaTheme="majorEastAsia" w:hAnsiTheme="majorEastAsia" w:cs="E-BZ" w:hint="eastAsia"/>
          <w:kern w:val="0"/>
          <w:sz w:val="28"/>
          <w:szCs w:val="28"/>
        </w:rPr>
        <w:t>,3~6</w:t>
      </w:r>
      <w:r>
        <w:rPr>
          <w:rFonts w:asciiTheme="majorEastAsia" w:eastAsiaTheme="majorEastAsia" w:hAnsiTheme="majorEastAsia" w:cs="FZSSK--GBK1-0" w:hint="eastAsia"/>
          <w:kern w:val="0"/>
          <w:sz w:val="28"/>
          <w:szCs w:val="28"/>
        </w:rPr>
        <w:t>岁学前儿童能够识别面部表情的顺序依次是高兴</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愤怒</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悲伤</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恐惧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惊奇</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厌恶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并且发现他们对面部表情的命名能力低于识别能力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随着学前儿童认知能力的提升</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这一能力也逐渐增长</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基于外因的情绪理解从</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岁开始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学前儿童就能够理解一些简单的外因引起的情绪</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例如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当学前儿童的玩具被弄坏时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会感到伤心</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当收到礼物时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会感到开心</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基于愿望的情绪理解到了</w:t>
      </w:r>
      <w:r>
        <w:rPr>
          <w:rFonts w:asciiTheme="majorEastAsia" w:eastAsiaTheme="majorEastAsia" w:hAnsiTheme="majorEastAsia" w:cs="E-BZ" w:hint="eastAsia"/>
          <w:kern w:val="0"/>
          <w:sz w:val="28"/>
          <w:szCs w:val="28"/>
        </w:rPr>
        <w:t>3~5</w:t>
      </w:r>
      <w:r>
        <w:rPr>
          <w:rFonts w:asciiTheme="majorEastAsia" w:eastAsiaTheme="majorEastAsia" w:hAnsiTheme="majorEastAsia" w:cs="FZSSK--GBK1-0" w:hint="eastAsia"/>
          <w:kern w:val="0"/>
          <w:sz w:val="28"/>
          <w:szCs w:val="28"/>
        </w:rPr>
        <w:t>岁</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学前儿童也开始理解基于愿望的情绪</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所谓的基于愿望的情绪理解是指个体对愿望相关的情绪状态的理解</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例如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这个时期的学前儿童开始理解自己将要得到一直盼望的礼物时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会感到开心</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如果没有得到</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或者换成了其他的礼物</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他就会感到伤心</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(4)</w:t>
      </w:r>
      <w:r>
        <w:rPr>
          <w:rFonts w:asciiTheme="majorEastAsia" w:eastAsiaTheme="majorEastAsia" w:hAnsiTheme="majorEastAsia" w:cs="FZSSK--GBK1-0" w:hint="eastAsia"/>
          <w:kern w:val="0"/>
          <w:sz w:val="28"/>
          <w:szCs w:val="28"/>
        </w:rPr>
        <w:t>基于信念的情绪理解能力从</w:t>
      </w:r>
      <w:r>
        <w:rPr>
          <w:rFonts w:asciiTheme="majorEastAsia" w:eastAsiaTheme="majorEastAsia" w:hAnsiTheme="majorEastAsia" w:cs="E-BZ" w:hint="eastAsia"/>
          <w:kern w:val="0"/>
          <w:sz w:val="28"/>
          <w:szCs w:val="28"/>
        </w:rPr>
        <w:t>4</w:t>
      </w:r>
      <w:r>
        <w:rPr>
          <w:rFonts w:asciiTheme="majorEastAsia" w:eastAsiaTheme="majorEastAsia" w:hAnsiTheme="majorEastAsia" w:cs="FZSSK--GBK1-0" w:hint="eastAsia"/>
          <w:kern w:val="0"/>
          <w:sz w:val="28"/>
          <w:szCs w:val="28"/>
        </w:rPr>
        <w:t>岁开始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学前儿童发展出了基于信念的情绪理解能力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所谓基于信念的情绪理解是指理解对于同一件事情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不同的人会有不同的想法</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而这个想法会引起一定的情绪</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随着学前儿童认知能力的发展和心智的不断成熟</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学前儿童的情绪理解能力逐渐提升</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这为学前儿童更好地进行人际交往和参与集体活动提供了很大帮助</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这也提醒我们</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在与学前儿童的交往中</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也要多给予他们理解自己以及他人的想法和感受</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这对于学前儿童整体的情绪发展有非常重要的价值和意义</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23. </w:t>
      </w:r>
      <w:r>
        <w:rPr>
          <w:rFonts w:asciiTheme="majorEastAsia" w:eastAsiaTheme="majorEastAsia" w:hAnsiTheme="majorEastAsia" w:cs="FZSSK--GBK1-0" w:hint="eastAsia"/>
          <w:kern w:val="0"/>
          <w:sz w:val="28"/>
          <w:szCs w:val="28"/>
        </w:rPr>
        <w:t>简述托幼机构教师对学前儿童社会化发展的影响</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b/>
          <w:kern w:val="0"/>
          <w:sz w:val="28"/>
          <w:szCs w:val="28"/>
        </w:rPr>
      </w:pPr>
      <w:r>
        <w:rPr>
          <w:rFonts w:asciiTheme="majorEastAsia" w:eastAsiaTheme="majorEastAsia" w:hAnsiTheme="majorEastAsia" w:cs="E-BZ" w:hint="eastAsia"/>
          <w:b/>
          <w:kern w:val="0"/>
          <w:sz w:val="28"/>
          <w:szCs w:val="28"/>
        </w:rPr>
        <w:lastRenderedPageBreak/>
        <w:t>【</w:t>
      </w:r>
      <w:r>
        <w:rPr>
          <w:rFonts w:asciiTheme="majorEastAsia" w:eastAsiaTheme="majorEastAsia" w:hAnsiTheme="majorEastAsia" w:cs="FZSSK--GBK1-0" w:hint="eastAsia"/>
          <w:b/>
          <w:kern w:val="0"/>
          <w:sz w:val="28"/>
          <w:szCs w:val="28"/>
        </w:rPr>
        <w:t>参考答案</w:t>
      </w:r>
      <w:r>
        <w:rPr>
          <w:rFonts w:asciiTheme="majorEastAsia" w:eastAsiaTheme="majorEastAsia" w:hAnsiTheme="majorEastAsia" w:cs="E-B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托幼机构教师主要通过以下几个方面影响学前儿童社会化的发展</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影响学前儿童的同伴关系质量</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影响学前儿童的社会行为</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SSK--GBK1-0" w:hint="eastAsia"/>
          <w:b/>
          <w:kern w:val="0"/>
          <w:sz w:val="28"/>
          <w:szCs w:val="28"/>
        </w:rPr>
        <w:t>四</w:t>
      </w:r>
      <w:r>
        <w:rPr>
          <w:rFonts w:asciiTheme="majorEastAsia" w:eastAsiaTheme="majorEastAsia" w:hAnsiTheme="majorEastAsia" w:cs="E-FZ" w:hint="eastAsia"/>
          <w:b/>
          <w:kern w:val="0"/>
          <w:sz w:val="28"/>
          <w:szCs w:val="28"/>
        </w:rPr>
        <w:t>、</w:t>
      </w:r>
      <w:r>
        <w:rPr>
          <w:rFonts w:asciiTheme="majorEastAsia" w:eastAsiaTheme="majorEastAsia" w:hAnsiTheme="majorEastAsia" w:cs="FZSSK--GBK1-0" w:hint="eastAsia"/>
          <w:b/>
          <w:kern w:val="0"/>
          <w:sz w:val="28"/>
          <w:szCs w:val="28"/>
        </w:rPr>
        <w:t>案例分析题</w:t>
      </w:r>
      <w:r>
        <w:rPr>
          <w:rFonts w:asciiTheme="majorEastAsia" w:eastAsiaTheme="majorEastAsia" w:hAnsiTheme="majorEastAsia" w:cs="E-FZ" w:hint="eastAsia"/>
          <w:b/>
          <w:kern w:val="0"/>
          <w:sz w:val="28"/>
          <w:szCs w:val="28"/>
        </w:rPr>
        <w:t>(</w:t>
      </w:r>
      <w:r>
        <w:rPr>
          <w:rFonts w:asciiTheme="majorEastAsia" w:eastAsiaTheme="majorEastAsia" w:hAnsiTheme="majorEastAsia" w:cs="FZSSK--GBK1-0" w:hint="eastAsia"/>
          <w:b/>
          <w:kern w:val="0"/>
          <w:sz w:val="28"/>
          <w:szCs w:val="28"/>
        </w:rPr>
        <w:t>本大题</w:t>
      </w:r>
      <w:r>
        <w:rPr>
          <w:rFonts w:asciiTheme="majorEastAsia" w:eastAsiaTheme="majorEastAsia" w:hAnsiTheme="majorEastAsia" w:cs="E-BZ" w:hint="eastAsia"/>
          <w:b/>
          <w:kern w:val="0"/>
          <w:sz w:val="28"/>
          <w:szCs w:val="28"/>
        </w:rPr>
        <w:t>30</w:t>
      </w:r>
      <w:r>
        <w:rPr>
          <w:rFonts w:asciiTheme="majorEastAsia" w:eastAsiaTheme="majorEastAsia" w:hAnsiTheme="majorEastAsia" w:cs="FZSSK--GBK1-0" w:hint="eastAsia"/>
          <w:b/>
          <w:kern w:val="0"/>
          <w:sz w:val="28"/>
          <w:szCs w:val="28"/>
        </w:rPr>
        <w:t>分</w:t>
      </w:r>
      <w:r>
        <w:rPr>
          <w:rFonts w:asciiTheme="majorEastAsia" w:eastAsiaTheme="majorEastAsia" w:hAnsiTheme="majorEastAsia" w:cs="E-F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b/>
          <w:kern w:val="0"/>
          <w:sz w:val="28"/>
          <w:szCs w:val="28"/>
        </w:rPr>
      </w:pPr>
      <w:r>
        <w:rPr>
          <w:rFonts w:asciiTheme="majorEastAsia" w:eastAsiaTheme="majorEastAsia" w:hAnsiTheme="majorEastAsia" w:cs="E-BZ" w:hint="eastAsia"/>
          <w:kern w:val="0"/>
          <w:sz w:val="28"/>
          <w:szCs w:val="28"/>
        </w:rPr>
        <w:t>24.</w:t>
      </w:r>
      <w:r>
        <w:rPr>
          <w:rFonts w:asciiTheme="majorEastAsia" w:eastAsiaTheme="majorEastAsia" w:hAnsiTheme="majorEastAsia" w:cs="E-BZ" w:hint="eastAsia"/>
          <w:b/>
          <w:kern w:val="0"/>
          <w:sz w:val="28"/>
          <w:szCs w:val="28"/>
        </w:rPr>
        <w:t>【</w:t>
      </w:r>
      <w:r>
        <w:rPr>
          <w:rFonts w:asciiTheme="majorEastAsia" w:eastAsiaTheme="majorEastAsia" w:hAnsiTheme="majorEastAsia" w:cs="FZSSK--GBK1-0" w:hint="eastAsia"/>
          <w:b/>
          <w:kern w:val="0"/>
          <w:sz w:val="28"/>
          <w:szCs w:val="28"/>
        </w:rPr>
        <w:t>参考分析</w:t>
      </w:r>
      <w:r>
        <w:rPr>
          <w:rFonts w:asciiTheme="majorEastAsia" w:eastAsiaTheme="majorEastAsia" w:hAnsiTheme="majorEastAsia" w:cs="E-BZ" w:hint="eastAsia"/>
          <w:b/>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案例中林老师面对丁丁的不良行为时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采取了陈述问题行为</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说明问题行为的后果</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表达教师对问题行为的感受</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提出良好行为的标准等策略与丁丁互动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既给了丁丁足够的信息</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促使丁丁很快安静下来</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也没有使丁丁产生负面情绪</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有利于丁丁情绪的健康发展</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这样的做法还合理地向丁丁传达了教师的情绪感受</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有利于林老师自身情绪的调节</w:t>
      </w:r>
      <w:r>
        <w:rPr>
          <w:rFonts w:asciiTheme="majorEastAsia" w:eastAsiaTheme="majorEastAsia" w:hAnsiTheme="majorEastAsia" w:cs="E-BZ" w:hint="eastAsia"/>
          <w:kern w:val="0"/>
          <w:sz w:val="28"/>
          <w:szCs w:val="28"/>
        </w:rPr>
        <w:t>。(15</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57A3F" w:rsidRDefault="00F57A3F" w:rsidP="00F57A3F">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托幼机构教师的主要职责不是向儿童传授多少知识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培育多少技能</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而在于使儿童经常处于快乐的情绪之中</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培育良好的心理素质和发挥成长的潜力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要做到这一点</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托幼机构的教师不仅要能够与学前儿童进行正面沟通</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也要能合理地调节和控制自己的情绪</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林老师能够采用上述策略与学前儿童互动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表明林老师不仅非常明确作为托幼机构教师的主要职责</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而且有非常专业的与学前儿童沟通的能力和调节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控制自身情绪的能力</w:t>
      </w:r>
      <w:r>
        <w:rPr>
          <w:rFonts w:asciiTheme="majorEastAsia" w:eastAsiaTheme="majorEastAsia" w:hAnsiTheme="majorEastAsia" w:cs="E-BZ" w:hint="eastAsia"/>
          <w:kern w:val="0"/>
          <w:sz w:val="28"/>
          <w:szCs w:val="28"/>
        </w:rPr>
        <w:t>。(15</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F57A3F" w:rsidRDefault="00F57A3F" w:rsidP="00F57A3F">
      <w:pPr>
        <w:rPr>
          <w:rFonts w:asciiTheme="majorEastAsia" w:eastAsiaTheme="majorEastAsia" w:hAnsiTheme="majorEastAsia" w:hint="eastAsia"/>
          <w:sz w:val="28"/>
          <w:szCs w:val="28"/>
        </w:rPr>
      </w:pPr>
    </w:p>
    <w:p w:rsidR="00F57A3F" w:rsidRPr="00C32EFC" w:rsidRDefault="00F57A3F" w:rsidP="00C32EFC">
      <w:pPr>
        <w:tabs>
          <w:tab w:val="left" w:pos="420"/>
          <w:tab w:val="left" w:pos="4184"/>
        </w:tabs>
        <w:rPr>
          <w:rFonts w:ascii="宋体" w:eastAsia="宋体" w:hAnsi="宋体" w:hint="eastAsia"/>
        </w:rPr>
      </w:pPr>
    </w:p>
    <w:sectPr w:rsidR="00F57A3F" w:rsidRPr="00C32EFC"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3481" w:rsidRDefault="003D3481" w:rsidP="00DF57AA">
      <w:r>
        <w:separator/>
      </w:r>
    </w:p>
  </w:endnote>
  <w:endnote w:type="continuationSeparator" w:id="0">
    <w:p w:rsidR="003D3481" w:rsidRDefault="003D3481"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hakuyoxingshu7000">
    <w:charset w:val="86"/>
    <w:family w:val="auto"/>
    <w:pitch w:val="variable"/>
    <w:sig w:usb0="F7FFAFFF" w:usb1="E9DFFFFF" w:usb2="0000003F" w:usb3="00000000" w:csb0="003F00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3481" w:rsidRDefault="003D3481" w:rsidP="00DF57AA">
      <w:r>
        <w:separator/>
      </w:r>
    </w:p>
  </w:footnote>
  <w:footnote w:type="continuationSeparator" w:id="0">
    <w:p w:rsidR="003D3481" w:rsidRDefault="003D3481"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FC"/>
    <w:rsid w:val="002A6799"/>
    <w:rsid w:val="003D3481"/>
    <w:rsid w:val="003E252C"/>
    <w:rsid w:val="004C0EED"/>
    <w:rsid w:val="00594D84"/>
    <w:rsid w:val="007F252E"/>
    <w:rsid w:val="008C4621"/>
    <w:rsid w:val="00915154"/>
    <w:rsid w:val="00A16469"/>
    <w:rsid w:val="00A65A8B"/>
    <w:rsid w:val="00AD5A41"/>
    <w:rsid w:val="00B977D0"/>
    <w:rsid w:val="00BB0166"/>
    <w:rsid w:val="00BF16A3"/>
    <w:rsid w:val="00C32EFC"/>
    <w:rsid w:val="00DF57AA"/>
    <w:rsid w:val="00E518EE"/>
    <w:rsid w:val="00F57A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0EFA3"/>
  <w15:chartTrackingRefBased/>
  <w15:docId w15:val="{A45947F0-DB8D-4532-8837-FEA1FC38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1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507</Words>
  <Characters>2894</Characters>
  <Application>Microsoft Office Word</Application>
  <DocSecurity>0</DocSecurity>
  <Lines>24</Lines>
  <Paragraphs>6</Paragraphs>
  <ScaleCrop>false</ScaleCrop>
  <Company>China</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2</cp:revision>
  <dcterms:created xsi:type="dcterms:W3CDTF">2022-08-07T02:11:00Z</dcterms:created>
  <dcterms:modified xsi:type="dcterms:W3CDTF">2022-11-22T07:09:00Z</dcterms:modified>
</cp:coreProperties>
</file>