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3FF" w:rsidRPr="00CE63FF" w:rsidRDefault="00CE63FF" w:rsidP="00CE63FF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CE63FF">
        <w:rPr>
          <w:rFonts w:ascii="宋体" w:eastAsia="宋体" w:hAnsi="宋体" w:hint="eastAsia"/>
          <w:b/>
        </w:rPr>
        <w:t xml:space="preserve"> 试卷代号：2411</w:t>
      </w:r>
    </w:p>
    <w:p w:rsidR="00CE63FF" w:rsidRPr="00CE63FF" w:rsidRDefault="00CE63FF" w:rsidP="00CE63FF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CE63FF">
        <w:rPr>
          <w:rFonts w:ascii="宋体" w:eastAsia="宋体" w:hAnsi="宋体" w:hint="eastAsia"/>
          <w:b/>
        </w:rPr>
        <w:t>国家开放大学2022年春季学期期末统一考试</w:t>
      </w:r>
    </w:p>
    <w:p w:rsidR="00CE63FF" w:rsidRPr="00CE63FF" w:rsidRDefault="00CE63FF" w:rsidP="00CE63FF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CE63FF">
        <w:rPr>
          <w:rFonts w:ascii="宋体" w:eastAsia="宋体" w:hAnsi="宋体" w:hint="eastAsia"/>
          <w:b/>
        </w:rPr>
        <w:t>中国现代文学试题（开卷）</w:t>
      </w:r>
    </w:p>
    <w:p w:rsidR="00CE63FF" w:rsidRPr="00CE63FF" w:rsidRDefault="00CE63FF" w:rsidP="00CE63FF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2022年7月</w:t>
      </w:r>
    </w:p>
    <w:p w:rsidR="00CE63FF" w:rsidRPr="00CE63FF" w:rsidRDefault="00CE63FF" w:rsidP="00CE63F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E63FF">
        <w:rPr>
          <w:rFonts w:ascii="宋体" w:eastAsia="宋体" w:hAnsi="宋体" w:hint="eastAsia"/>
          <w:b/>
        </w:rPr>
        <w:t>一、单项选择题（每题2分，共20分）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要求：将正确答案的序号填在括号内。每题只有一个正确答案，错选或多选均不得分。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1.五四时期，主持改革鸳鸯蝴蝶派刊物《小说月报》，使其成为新文学第一个纯文学刊物的是(     )。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ab/>
        <w:t>A.鲁迅</w:t>
      </w:r>
      <w:r w:rsidRPr="00CE63FF">
        <w:rPr>
          <w:rFonts w:ascii="宋体" w:eastAsia="宋体" w:hAnsi="宋体" w:hint="eastAsia"/>
        </w:rPr>
        <w:tab/>
        <w:t>B.周</w:t>
      </w:r>
      <w:proofErr w:type="gramStart"/>
      <w:r w:rsidRPr="00CE63FF">
        <w:rPr>
          <w:rFonts w:ascii="宋体" w:eastAsia="宋体" w:hAnsi="宋体" w:hint="eastAsia"/>
        </w:rPr>
        <w:t>作人</w:t>
      </w:r>
      <w:proofErr w:type="gramEnd"/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ab/>
        <w:t>C.胡适</w:t>
      </w:r>
      <w:r w:rsidRPr="00CE63FF">
        <w:rPr>
          <w:rFonts w:ascii="宋体" w:eastAsia="宋体" w:hAnsi="宋体" w:hint="eastAsia"/>
        </w:rPr>
        <w:tab/>
        <w:t>D.沈雁冰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2.下列不属于湖畔诗社主要诗人的是(     )。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ab/>
        <w:t>A.应修人</w:t>
      </w:r>
      <w:r w:rsidRPr="00CE63FF">
        <w:rPr>
          <w:rFonts w:ascii="宋体" w:eastAsia="宋体" w:hAnsi="宋体" w:hint="eastAsia"/>
        </w:rPr>
        <w:tab/>
        <w:t>B.汪静之</w:t>
      </w:r>
    </w:p>
    <w:p w:rsidR="00CE63FF" w:rsidRPr="00CE63FF" w:rsidRDefault="00CE63FF" w:rsidP="00CE63FF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CE63FF">
        <w:rPr>
          <w:rFonts w:ascii="宋体" w:eastAsia="宋体" w:hAnsi="宋体" w:hint="eastAsia"/>
        </w:rPr>
        <w:t>徐志摩</w:t>
      </w:r>
      <w:r w:rsidRPr="00CE63FF">
        <w:rPr>
          <w:rFonts w:ascii="宋体" w:eastAsia="宋体" w:hAnsi="宋体" w:hint="eastAsia"/>
        </w:rPr>
        <w:tab/>
        <w:t>D.潘漠华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3.鲁迅的散文诗《秋夜》《影的告别》《过客》等收录于(     )。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ab/>
        <w:t>A.《华盖集》</w:t>
      </w:r>
      <w:r w:rsidRPr="00CE63FF">
        <w:rPr>
          <w:rFonts w:ascii="宋体" w:eastAsia="宋体" w:hAnsi="宋体" w:hint="eastAsia"/>
        </w:rPr>
        <w:tab/>
        <w:t>B.《而已集》</w:t>
      </w:r>
    </w:p>
    <w:p w:rsidR="00CE63FF" w:rsidRPr="00CE63FF" w:rsidRDefault="00CE63FF" w:rsidP="00CE63FF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CE63FF">
        <w:rPr>
          <w:rFonts w:ascii="宋体" w:eastAsia="宋体" w:hAnsi="宋体" w:hint="eastAsia"/>
        </w:rPr>
        <w:t>《野草》</w:t>
      </w:r>
      <w:r w:rsidRPr="00CE63FF">
        <w:rPr>
          <w:rFonts w:ascii="宋体" w:eastAsia="宋体" w:hAnsi="宋体" w:hint="eastAsia"/>
        </w:rPr>
        <w:tab/>
        <w:t>D.《热风》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4.受《玩偶之家》影响而创作的独幕话剧&lt;终身大事</w:t>
      </w:r>
      <w:proofErr w:type="gramStart"/>
      <w:r w:rsidRPr="00CE63FF">
        <w:rPr>
          <w:rFonts w:ascii="宋体" w:eastAsia="宋体" w:hAnsi="宋体" w:hint="eastAsia"/>
        </w:rPr>
        <w:t>》</w:t>
      </w:r>
      <w:proofErr w:type="gramEnd"/>
      <w:r w:rsidRPr="00CE63FF">
        <w:rPr>
          <w:rFonts w:ascii="宋体" w:eastAsia="宋体" w:hAnsi="宋体" w:hint="eastAsia"/>
        </w:rPr>
        <w:t>是中国话剧史上第一部公开发表的剧作，其作者是(     )。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ab/>
        <w:t>A.胡适</w:t>
      </w:r>
      <w:r w:rsidRPr="00CE63FF">
        <w:rPr>
          <w:rFonts w:ascii="宋体" w:eastAsia="宋体" w:hAnsi="宋体" w:hint="eastAsia"/>
        </w:rPr>
        <w:tab/>
        <w:t>B.洪深</w:t>
      </w:r>
    </w:p>
    <w:p w:rsidR="00CE63FF" w:rsidRPr="00CE63FF" w:rsidRDefault="00CE63FF" w:rsidP="00CE63FF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CE63FF">
        <w:rPr>
          <w:rFonts w:ascii="宋体" w:eastAsia="宋体" w:hAnsi="宋体" w:hint="eastAsia"/>
        </w:rPr>
        <w:t>田汉</w:t>
      </w:r>
      <w:r w:rsidRPr="00CE63FF">
        <w:rPr>
          <w:rFonts w:ascii="宋体" w:eastAsia="宋体" w:hAnsi="宋体" w:hint="eastAsia"/>
        </w:rPr>
        <w:tab/>
        <w:t>D.丁西林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5.“剧联”的全称是(     )。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ab/>
        <w:t>A.上海剧团联合会</w:t>
      </w:r>
      <w:r w:rsidRPr="00CE63FF">
        <w:rPr>
          <w:rFonts w:ascii="宋体" w:eastAsia="宋体" w:hAnsi="宋体" w:hint="eastAsia"/>
        </w:rPr>
        <w:tab/>
        <w:t>B.中国左翼剧团联盟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ab/>
        <w:t>C.普罗戏剧联合会</w:t>
      </w:r>
      <w:r w:rsidRPr="00CE63FF">
        <w:rPr>
          <w:rFonts w:ascii="宋体" w:eastAsia="宋体" w:hAnsi="宋体" w:hint="eastAsia"/>
        </w:rPr>
        <w:tab/>
        <w:t>D.中国左翼戏剧家联盟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6.汪文宣、曾树生出自巴金的小说(     )。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ab/>
        <w:t>A.《憩园》</w:t>
      </w:r>
      <w:r w:rsidRPr="00CE63FF">
        <w:rPr>
          <w:rFonts w:ascii="宋体" w:eastAsia="宋体" w:hAnsi="宋体" w:hint="eastAsia"/>
        </w:rPr>
        <w:tab/>
        <w:t>B.《寒夜》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ab/>
        <w:t>C.《春》</w:t>
      </w:r>
      <w:r w:rsidRPr="00CE63FF">
        <w:rPr>
          <w:rFonts w:ascii="宋体" w:eastAsia="宋体" w:hAnsi="宋体" w:hint="eastAsia"/>
        </w:rPr>
        <w:tab/>
        <w:t>D.《家》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7.沈从文的湘西题材小说不包括(     )。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ab/>
        <w:t>A.《柏子》</w:t>
      </w:r>
      <w:r w:rsidRPr="00CE63FF">
        <w:rPr>
          <w:rFonts w:ascii="宋体" w:eastAsia="宋体" w:hAnsi="宋体" w:hint="eastAsia"/>
        </w:rPr>
        <w:tab/>
        <w:t>B.《萧萧》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ab/>
        <w:t>C.《八骏图》</w:t>
      </w:r>
      <w:r w:rsidRPr="00CE63FF">
        <w:rPr>
          <w:rFonts w:ascii="宋体" w:eastAsia="宋体" w:hAnsi="宋体" w:hint="eastAsia"/>
        </w:rPr>
        <w:tab/>
        <w:t>D.《边城》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8.被茅盾评价为“运用章回体而能弃恶扬善，使章回体延续了新生命”的是中国观代文学史上重要的通俗小说家(     )。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ab/>
        <w:t>A.张恨水</w:t>
      </w:r>
      <w:r w:rsidRPr="00CE63FF">
        <w:rPr>
          <w:rFonts w:ascii="宋体" w:eastAsia="宋体" w:hAnsi="宋体" w:hint="eastAsia"/>
        </w:rPr>
        <w:tab/>
        <w:t>B.老舍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ab/>
        <w:t>C.张爱玲</w:t>
      </w:r>
      <w:r w:rsidRPr="00CE63FF">
        <w:rPr>
          <w:rFonts w:ascii="宋体" w:eastAsia="宋体" w:hAnsi="宋体" w:hint="eastAsia"/>
        </w:rPr>
        <w:tab/>
        <w:t>D.赵树理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9.曹禺的作品中，深刻地揭露了黑暗的卖淫制度和“损不足以奉有余”的社会形态的是(     )。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ab/>
        <w:t>A.《日出》</w:t>
      </w:r>
      <w:r w:rsidRPr="00CE63FF">
        <w:rPr>
          <w:rFonts w:ascii="宋体" w:eastAsia="宋体" w:hAnsi="宋体" w:hint="eastAsia"/>
        </w:rPr>
        <w:tab/>
        <w:t>B.《北京人》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ab/>
        <w:t>C.《雷雨》</w:t>
      </w:r>
      <w:r w:rsidRPr="00CE63FF">
        <w:rPr>
          <w:rFonts w:ascii="宋体" w:eastAsia="宋体" w:hAnsi="宋体" w:hint="eastAsia"/>
        </w:rPr>
        <w:tab/>
        <w:t>D.《原野》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10.二诸葛和三仙姑出自赵树理的小说(     )。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ab/>
        <w:t>A.《小二黑结婚》</w:t>
      </w:r>
      <w:r w:rsidRPr="00CE63FF">
        <w:rPr>
          <w:rFonts w:ascii="宋体" w:eastAsia="宋体" w:hAnsi="宋体" w:hint="eastAsia"/>
        </w:rPr>
        <w:tab/>
        <w:t>B.</w:t>
      </w:r>
      <w:proofErr w:type="gramStart"/>
      <w:r w:rsidRPr="00CE63FF">
        <w:rPr>
          <w:rFonts w:ascii="宋体" w:eastAsia="宋体" w:hAnsi="宋体" w:hint="eastAsia"/>
        </w:rPr>
        <w:t>《“</w:t>
      </w:r>
      <w:proofErr w:type="gramEnd"/>
      <w:r w:rsidRPr="00CE63FF">
        <w:rPr>
          <w:rFonts w:ascii="宋体" w:eastAsia="宋体" w:hAnsi="宋体" w:hint="eastAsia"/>
        </w:rPr>
        <w:t>锻炼锻炼”》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ab/>
        <w:t>C.《登记》</w:t>
      </w:r>
      <w:r w:rsidRPr="00CE63FF">
        <w:rPr>
          <w:rFonts w:ascii="宋体" w:eastAsia="宋体" w:hAnsi="宋体" w:hint="eastAsia"/>
        </w:rPr>
        <w:tab/>
        <w:t>D.《邪不压正》</w:t>
      </w:r>
    </w:p>
    <w:p w:rsidR="00CE63FF" w:rsidRPr="00CE63FF" w:rsidRDefault="00CE63FF" w:rsidP="00CE63F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E63FF">
        <w:rPr>
          <w:rFonts w:ascii="宋体" w:eastAsia="宋体" w:hAnsi="宋体" w:hint="eastAsia"/>
          <w:b/>
        </w:rPr>
        <w:t>二、填空题（每空2分，共30分）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要求：书写规范，不得有错别字。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>11</w:t>
      </w:r>
      <w:r w:rsidRPr="00CE63FF">
        <w:rPr>
          <w:rFonts w:ascii="宋体" w:eastAsia="宋体" w:hAnsi="宋体" w:hint="eastAsia"/>
        </w:rPr>
        <w:t>.新文化运动包括“______革命”和“文学革命”两个部分。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lastRenderedPageBreak/>
        <w:t>12.丁西林的独幕喜剧《酒后》改编自女作家______的同名小说。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13.1936年文艺界引发了一场关于“两个口号”的论争，“两个口号”分别是“民族革命战争的大众文学”和______ “文学”。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14.朱自清1928年出版的散文集《____》是现代美文的典范。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15.新月派诗人______的一生被称为“诗人、学者和战士”的一生。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16.巴金《家》中写得最精彩的人物是高家的“长房长孙”______。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17.“寂寞新文苑，平安旧战场。两间余一卒，荷戟独彷徨。”出自____之手。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18.20世纪40年代，出现了两个重要的诗歌流派：______诗派和九叶诗派。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19.茅盾的《____》是现代文学史上率先对中国资产阶级和具有现</w:t>
      </w:r>
      <w:proofErr w:type="gramStart"/>
      <w:r w:rsidRPr="00CE63FF">
        <w:rPr>
          <w:rFonts w:ascii="宋体" w:eastAsia="宋体" w:hAnsi="宋体" w:hint="eastAsia"/>
        </w:rPr>
        <w:t>伐经济</w:t>
      </w:r>
      <w:proofErr w:type="gramEnd"/>
      <w:r w:rsidRPr="00CE63FF">
        <w:rPr>
          <w:rFonts w:ascii="宋体" w:eastAsia="宋体" w:hAnsi="宋体" w:hint="eastAsia"/>
        </w:rPr>
        <w:t>形态的生产方式及社会背景进行大规模描写的作品，也是“社会剖析小说”的代表。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20.鲁迅先生称赞萧红的小说《____》写出了“北方人民对于生的坚强，对于死的挣扎”。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21.戴望舒的《______》是一部大量运用象征派艺术手法的爱情诗集，代表作品有《寻梦者》《乐园鸟》。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>22</w:t>
      </w:r>
      <w:r w:rsidRPr="00CE63FF">
        <w:rPr>
          <w:rFonts w:ascii="宋体" w:eastAsia="宋体" w:hAnsi="宋体" w:hint="eastAsia"/>
        </w:rPr>
        <w:t>. ______原名查良铮，是九叶诗派的代表诗人。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23.张爱玲的小说《______》讲述了主人公曹七巧在情欲的压抑之下一步</w:t>
      </w:r>
      <w:proofErr w:type="gramStart"/>
      <w:r w:rsidRPr="00CE63FF">
        <w:rPr>
          <w:rFonts w:ascii="宋体" w:eastAsia="宋体" w:hAnsi="宋体" w:hint="eastAsia"/>
        </w:rPr>
        <w:t>步心理</w:t>
      </w:r>
      <w:proofErr w:type="gramEnd"/>
      <w:r w:rsidRPr="00CE63FF">
        <w:rPr>
          <w:rFonts w:ascii="宋体" w:eastAsia="宋体" w:hAnsi="宋体" w:hint="eastAsia"/>
        </w:rPr>
        <w:t>变态，并对下一代进行疯狂折磨和报复的故事。</w:t>
      </w:r>
    </w:p>
    <w:p w:rsidR="00CE63FF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24.“______”又称“现代派”，是中国现代小说中的第一个现代主义小说流派。</w:t>
      </w:r>
    </w:p>
    <w:p w:rsidR="00A65A8B" w:rsidRPr="00CE63FF" w:rsidRDefault="00CE63FF" w:rsidP="00CE63FF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25.</w:t>
      </w:r>
      <w:proofErr w:type="gramStart"/>
      <w:r w:rsidRPr="00CE63FF">
        <w:rPr>
          <w:rFonts w:ascii="宋体" w:eastAsia="宋体" w:hAnsi="宋体" w:hint="eastAsia"/>
        </w:rPr>
        <w:t>《</w:t>
      </w:r>
      <w:proofErr w:type="gramEnd"/>
      <w:r w:rsidRPr="00CE63FF">
        <w:rPr>
          <w:rFonts w:ascii="宋体" w:eastAsia="宋体" w:hAnsi="宋体" w:hint="eastAsia"/>
        </w:rPr>
        <w:t>围城&gt;的主人公_______是作者塑造的最鲜明、最真实的知识分子形象。</w:t>
      </w:r>
    </w:p>
    <w:p w:rsidR="00CE63FF" w:rsidRPr="00CE63FF" w:rsidRDefault="00CE63FF" w:rsidP="00CE63FF">
      <w:pPr>
        <w:tabs>
          <w:tab w:val="left" w:pos="420"/>
          <w:tab w:val="left" w:pos="4184"/>
        </w:tabs>
        <w:spacing w:before="150"/>
        <w:ind w:firstLine="420"/>
        <w:rPr>
          <w:rFonts w:ascii="宋体" w:eastAsia="宋体" w:hAnsi="宋体"/>
        </w:rPr>
      </w:pPr>
      <w:r w:rsidRPr="00CE63FF">
        <w:rPr>
          <w:rFonts w:ascii="宋体" w:eastAsia="宋体" w:hAnsi="宋体" w:hint="eastAsia"/>
          <w:b/>
        </w:rPr>
        <w:t>三、简答题（每题10分，共20分）</w:t>
      </w:r>
    </w:p>
    <w:p w:rsidR="00CE63FF" w:rsidRPr="00CE63FF" w:rsidRDefault="00CE63FF" w:rsidP="00CE63FF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要求：内容切题，逻辑清晰，文字通顺。</w:t>
      </w:r>
    </w:p>
    <w:p w:rsidR="00CE63FF" w:rsidRPr="00CE63FF" w:rsidRDefault="00CE63FF" w:rsidP="00CE63FF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26.请结合作品的具体内容，简要说明《死水》一诗在“新诗格律”方面的特点。</w:t>
      </w:r>
    </w:p>
    <w:p w:rsidR="00CE63FF" w:rsidRPr="00CE63FF" w:rsidRDefault="00CE63FF" w:rsidP="00CE63FF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27.简要说明赵树理新评书体小说的特点。</w:t>
      </w:r>
    </w:p>
    <w:p w:rsidR="00CE63FF" w:rsidRPr="00CE63FF" w:rsidRDefault="00CE63FF" w:rsidP="00CE63FF">
      <w:pPr>
        <w:tabs>
          <w:tab w:val="left" w:pos="420"/>
          <w:tab w:val="left" w:pos="4184"/>
        </w:tabs>
        <w:spacing w:before="150"/>
        <w:ind w:firstLine="420"/>
        <w:rPr>
          <w:rFonts w:ascii="宋体" w:eastAsia="宋体" w:hAnsi="宋体"/>
        </w:rPr>
      </w:pPr>
      <w:r w:rsidRPr="00CE63FF">
        <w:rPr>
          <w:rFonts w:ascii="宋体" w:eastAsia="宋体" w:hAnsi="宋体" w:hint="eastAsia"/>
          <w:b/>
        </w:rPr>
        <w:t>四、分析题（30分）</w:t>
      </w:r>
    </w:p>
    <w:p w:rsidR="00CE63FF" w:rsidRPr="00CE63FF" w:rsidRDefault="00CE63FF" w:rsidP="00CE63FF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要求：在以下两题中任选一题；不得照抄教材或他人文章；论述深入，分析具体，逻辑清晰，文字通顺。答案不得少于500字。</w:t>
      </w:r>
    </w:p>
    <w:p w:rsidR="00CE63FF" w:rsidRPr="00CE63FF" w:rsidRDefault="00CE63FF" w:rsidP="00CE63FF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28.</w:t>
      </w:r>
      <w:proofErr w:type="gramStart"/>
      <w:r w:rsidRPr="00CE63FF">
        <w:rPr>
          <w:rFonts w:ascii="宋体" w:eastAsia="宋体" w:hAnsi="宋体" w:hint="eastAsia"/>
        </w:rPr>
        <w:t>《</w:t>
      </w:r>
      <w:proofErr w:type="gramEnd"/>
      <w:r w:rsidRPr="00CE63FF">
        <w:rPr>
          <w:rFonts w:ascii="宋体" w:eastAsia="宋体" w:hAnsi="宋体" w:hint="eastAsia"/>
        </w:rPr>
        <w:t>狂人日记&gt;既体现了新文学运动的实质，也显示出了文学革命的实绩，是一篇具有划时代意义的作品。请结合小说文本，从内容和形式两方面加以分析。</w:t>
      </w:r>
    </w:p>
    <w:p w:rsidR="00CE63FF" w:rsidRPr="00CE63FF" w:rsidRDefault="00CE63FF" w:rsidP="00CE63FF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E63FF">
        <w:rPr>
          <w:rFonts w:ascii="宋体" w:eastAsia="宋体" w:hAnsi="宋体" w:hint="eastAsia"/>
        </w:rPr>
        <w:t>29.结合《日出》中的具体内容，分析陈白露性格的复杂性及其悲剧意义。</w:t>
      </w:r>
    </w:p>
    <w:p w:rsidR="00CE63FF" w:rsidRPr="00CE63FF" w:rsidRDefault="00CE63FF" w:rsidP="00CE63FF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</w:p>
    <w:p w:rsidR="00CE63FF" w:rsidRDefault="00CE63FF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</w:p>
    <w:p w:rsidR="009538A2" w:rsidRDefault="009538A2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b/>
          <w:kern w:val="0"/>
          <w:sz w:val="28"/>
          <w:szCs w:val="28"/>
        </w:rPr>
      </w:pP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试卷代号</w:t>
      </w:r>
      <w:r w:rsidRPr="00C1737E">
        <w:rPr>
          <w:rFonts w:asciiTheme="minorEastAsia" w:hAnsiTheme="minorEastAsia" w:cs="E-FZ"/>
          <w:b/>
          <w:kern w:val="0"/>
          <w:sz w:val="28"/>
          <w:szCs w:val="28"/>
        </w:rPr>
        <w:t>:</w:t>
      </w:r>
      <w:r w:rsidRPr="00C1737E">
        <w:rPr>
          <w:rFonts w:asciiTheme="minorEastAsia" w:hAnsiTheme="minorEastAsia" w:cs="E-BZ"/>
          <w:b/>
          <w:kern w:val="0"/>
          <w:sz w:val="28"/>
          <w:szCs w:val="28"/>
        </w:rPr>
        <w:t>2411</w:t>
      </w:r>
    </w:p>
    <w:p w:rsidR="009538A2" w:rsidRPr="00C1737E" w:rsidRDefault="009538A2" w:rsidP="009538A2">
      <w:pPr>
        <w:autoSpaceDE w:val="0"/>
        <w:autoSpaceDN w:val="0"/>
        <w:adjustRightInd w:val="0"/>
        <w:jc w:val="center"/>
        <w:rPr>
          <w:rFonts w:asciiTheme="minorEastAsia" w:hAnsiTheme="minorEastAsia" w:cs="FZHTK--GBK1-0"/>
          <w:b/>
          <w:kern w:val="0"/>
          <w:sz w:val="28"/>
          <w:szCs w:val="28"/>
        </w:rPr>
      </w:pP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国家开放大学</w:t>
      </w:r>
      <w:r w:rsidRPr="00C1737E">
        <w:rPr>
          <w:rFonts w:asciiTheme="minorEastAsia" w:hAnsiTheme="minorEastAsia" w:cs="E-BZ"/>
          <w:b/>
          <w:kern w:val="0"/>
          <w:sz w:val="28"/>
          <w:szCs w:val="28"/>
        </w:rPr>
        <w:t>2022</w:t>
      </w: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年春季学期期末统一考试</w:t>
      </w:r>
    </w:p>
    <w:p w:rsidR="009538A2" w:rsidRPr="00C1737E" w:rsidRDefault="009538A2" w:rsidP="009538A2">
      <w:pPr>
        <w:autoSpaceDE w:val="0"/>
        <w:autoSpaceDN w:val="0"/>
        <w:adjustRightInd w:val="0"/>
        <w:jc w:val="center"/>
        <w:rPr>
          <w:rFonts w:asciiTheme="minorEastAsia" w:hAnsiTheme="minorEastAsia" w:cs="E-BZ"/>
          <w:b/>
          <w:kern w:val="0"/>
          <w:sz w:val="28"/>
          <w:szCs w:val="28"/>
        </w:rPr>
      </w:pPr>
      <w:r w:rsidRPr="00C1737E">
        <w:rPr>
          <w:rFonts w:asciiTheme="minorEastAsia" w:hAnsiTheme="minorEastAsia" w:cs="FZSSK--GBK1-0" w:hint="eastAsia"/>
          <w:b/>
          <w:kern w:val="0"/>
          <w:sz w:val="28"/>
          <w:szCs w:val="28"/>
        </w:rPr>
        <w:t>中国现代文学</w:t>
      </w:r>
      <w:r w:rsidRPr="00C1737E">
        <w:rPr>
          <w:rFonts w:asciiTheme="minorEastAsia" w:hAnsiTheme="minorEastAsia" w:cs="E-BZ" w:hint="eastAsia"/>
          <w:b/>
          <w:kern w:val="0"/>
          <w:sz w:val="28"/>
          <w:szCs w:val="28"/>
        </w:rPr>
        <w:t xml:space="preserve">　</w:t>
      </w:r>
      <w:r w:rsidRPr="00C1737E">
        <w:rPr>
          <w:rFonts w:asciiTheme="minorEastAsia" w:hAnsiTheme="minorEastAsia" w:cs="FZSSK--GBK1-0" w:hint="eastAsia"/>
          <w:b/>
          <w:kern w:val="0"/>
          <w:sz w:val="28"/>
          <w:szCs w:val="28"/>
        </w:rPr>
        <w:t>试题答案及评分标准</w:t>
      </w:r>
      <w:r w:rsidRPr="00C1737E">
        <w:rPr>
          <w:rFonts w:asciiTheme="minorEastAsia" w:hAnsiTheme="minorEastAsia" w:cs="E-BZ"/>
          <w:b/>
          <w:kern w:val="0"/>
          <w:sz w:val="28"/>
          <w:szCs w:val="28"/>
        </w:rPr>
        <w:t>(</w:t>
      </w:r>
      <w:r w:rsidRPr="00C1737E">
        <w:rPr>
          <w:rFonts w:asciiTheme="minorEastAsia" w:hAnsiTheme="minorEastAsia" w:cs="FZSSK--GBK1-0" w:hint="eastAsia"/>
          <w:b/>
          <w:kern w:val="0"/>
          <w:sz w:val="28"/>
          <w:szCs w:val="28"/>
        </w:rPr>
        <w:t>开卷</w:t>
      </w:r>
      <w:r w:rsidRPr="00C1737E">
        <w:rPr>
          <w:rFonts w:asciiTheme="minorEastAsia" w:hAnsiTheme="minorEastAsia" w:cs="E-BZ"/>
          <w:b/>
          <w:kern w:val="0"/>
          <w:sz w:val="28"/>
          <w:szCs w:val="28"/>
        </w:rPr>
        <w:t>)</w:t>
      </w:r>
    </w:p>
    <w:p w:rsidR="009538A2" w:rsidRPr="00C1737E" w:rsidRDefault="009538A2" w:rsidP="009538A2">
      <w:pPr>
        <w:autoSpaceDE w:val="0"/>
        <w:autoSpaceDN w:val="0"/>
        <w:adjustRightInd w:val="0"/>
        <w:jc w:val="center"/>
        <w:rPr>
          <w:rFonts w:asciiTheme="minorEastAsia" w:hAnsiTheme="minorEastAsia" w:cs="E-BX"/>
          <w:b/>
          <w:kern w:val="0"/>
          <w:sz w:val="28"/>
          <w:szCs w:val="28"/>
        </w:rPr>
      </w:pPr>
      <w:r w:rsidRPr="00C1737E">
        <w:rPr>
          <w:rFonts w:asciiTheme="minorEastAsia" w:hAnsiTheme="minorEastAsia" w:cs="E-BX"/>
          <w:b/>
          <w:kern w:val="0"/>
          <w:sz w:val="28"/>
          <w:szCs w:val="28"/>
        </w:rPr>
        <w:t>(</w:t>
      </w:r>
      <w:r w:rsidRPr="00C1737E">
        <w:rPr>
          <w:rFonts w:asciiTheme="minorEastAsia" w:hAnsiTheme="minorEastAsia" w:cs="FZFSK--GBK1-0" w:hint="eastAsia"/>
          <w:b/>
          <w:kern w:val="0"/>
          <w:sz w:val="28"/>
          <w:szCs w:val="28"/>
        </w:rPr>
        <w:t>供参考</w:t>
      </w:r>
      <w:r w:rsidRPr="00C1737E">
        <w:rPr>
          <w:rFonts w:asciiTheme="minorEastAsia" w:hAnsiTheme="minorEastAsia" w:cs="E-BX"/>
          <w:b/>
          <w:kern w:val="0"/>
          <w:sz w:val="28"/>
          <w:szCs w:val="28"/>
        </w:rPr>
        <w:t>)</w:t>
      </w:r>
    </w:p>
    <w:p w:rsidR="009538A2" w:rsidRPr="00C1737E" w:rsidRDefault="009538A2" w:rsidP="009538A2">
      <w:pPr>
        <w:autoSpaceDE w:val="0"/>
        <w:autoSpaceDN w:val="0"/>
        <w:adjustRightInd w:val="0"/>
        <w:jc w:val="right"/>
        <w:rPr>
          <w:rFonts w:asciiTheme="minorEastAsia" w:hAnsiTheme="minorEastAsia" w:cs="FZSSK--GBK1-0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>2022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年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7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月</w:t>
      </w:r>
    </w:p>
    <w:p w:rsidR="009538A2" w:rsidRPr="005665DE" w:rsidRDefault="009538A2" w:rsidP="009538A2">
      <w:pPr>
        <w:autoSpaceDE w:val="0"/>
        <w:autoSpaceDN w:val="0"/>
        <w:adjustRightInd w:val="0"/>
        <w:ind w:left="551" w:hangingChars="196" w:hanging="551"/>
        <w:jc w:val="left"/>
        <w:rPr>
          <w:rFonts w:asciiTheme="minorEastAsia" w:hAnsiTheme="minorEastAsia" w:cs="E-B6"/>
          <w:b/>
          <w:kern w:val="0"/>
          <w:sz w:val="28"/>
          <w:szCs w:val="28"/>
        </w:rPr>
      </w:pP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一</w:t>
      </w:r>
      <w:r w:rsidRPr="00C1737E"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单项选择题</w:t>
      </w:r>
      <w:r w:rsidRPr="00C1737E">
        <w:rPr>
          <w:rFonts w:asciiTheme="minorEastAsia" w:hAnsiTheme="minorEastAsia" w:cs="E-FZ"/>
          <w:b/>
          <w:kern w:val="0"/>
          <w:sz w:val="28"/>
          <w:szCs w:val="28"/>
        </w:rPr>
        <w:t>(</w:t>
      </w: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每题</w:t>
      </w:r>
      <w:r w:rsidRPr="00C1737E">
        <w:rPr>
          <w:rFonts w:asciiTheme="minorEastAsia" w:hAnsiTheme="minorEastAsia" w:cs="E-BZ"/>
          <w:b/>
          <w:kern w:val="0"/>
          <w:sz w:val="28"/>
          <w:szCs w:val="28"/>
        </w:rPr>
        <w:t>2</w:t>
      </w: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 w:rsidRPr="00C1737E">
        <w:rPr>
          <w:rFonts w:asciiTheme="minorEastAsia" w:hAnsiTheme="minorEastAsia" w:cs="E-FZ"/>
          <w:b/>
          <w:kern w:val="0"/>
          <w:sz w:val="28"/>
          <w:szCs w:val="28"/>
        </w:rPr>
        <w:t>,</w:t>
      </w: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 w:rsidRPr="00C1737E">
        <w:rPr>
          <w:rFonts w:asciiTheme="minorEastAsia" w:hAnsiTheme="minorEastAsia" w:cs="E-BZ"/>
          <w:b/>
          <w:kern w:val="0"/>
          <w:sz w:val="28"/>
          <w:szCs w:val="28"/>
        </w:rPr>
        <w:t>20</w:t>
      </w: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 w:rsidRPr="00C1737E">
        <w:rPr>
          <w:rFonts w:asciiTheme="minorEastAsia" w:hAnsiTheme="minorEastAsia" w:cs="E-FZ"/>
          <w:b/>
          <w:kern w:val="0"/>
          <w:sz w:val="28"/>
          <w:szCs w:val="28"/>
        </w:rPr>
        <w:t>)</w:t>
      </w:r>
      <w:r w:rsidRPr="005665DE">
        <w:rPr>
          <w:rFonts w:asciiTheme="minorEastAsia" w:hAnsiTheme="minorEastAsia" w:cs="FZKTK--GBK1-0" w:hint="eastAsia"/>
          <w:b/>
          <w:kern w:val="0"/>
          <w:sz w:val="28"/>
          <w:szCs w:val="28"/>
        </w:rPr>
        <w:t>说明</w:t>
      </w:r>
      <w:r w:rsidRPr="005665DE">
        <w:rPr>
          <w:rFonts w:asciiTheme="minorEastAsia" w:hAnsiTheme="minorEastAsia" w:cs="E-B6"/>
          <w:b/>
          <w:kern w:val="0"/>
          <w:sz w:val="28"/>
          <w:szCs w:val="28"/>
        </w:rPr>
        <w:t>:</w:t>
      </w:r>
      <w:r w:rsidRPr="005665DE">
        <w:rPr>
          <w:rFonts w:asciiTheme="minorEastAsia" w:hAnsiTheme="minorEastAsia" w:cs="FZKTK--GBK1-0" w:hint="eastAsia"/>
          <w:b/>
          <w:kern w:val="0"/>
          <w:sz w:val="28"/>
          <w:szCs w:val="28"/>
        </w:rPr>
        <w:t>将正确答案的序号填在括号</w:t>
      </w:r>
      <w:r w:rsidRPr="005665DE">
        <w:rPr>
          <w:rFonts w:asciiTheme="minorEastAsia" w:hAnsiTheme="minorEastAsia" w:cs="FZKTK--GBK1-0" w:hint="eastAsia"/>
          <w:b/>
          <w:kern w:val="0"/>
          <w:sz w:val="28"/>
          <w:szCs w:val="28"/>
        </w:rPr>
        <w:lastRenderedPageBreak/>
        <w:t>内</w:t>
      </w:r>
      <w:r w:rsidRPr="005665DE">
        <w:rPr>
          <w:rFonts w:asciiTheme="minorEastAsia" w:hAnsiTheme="minorEastAsia" w:cs="E-B6" w:hint="eastAsia"/>
          <w:b/>
          <w:kern w:val="0"/>
          <w:sz w:val="28"/>
          <w:szCs w:val="28"/>
        </w:rPr>
        <w:t>。</w:t>
      </w:r>
      <w:r w:rsidRPr="005665DE">
        <w:rPr>
          <w:rFonts w:asciiTheme="minorEastAsia" w:hAnsiTheme="minorEastAsia" w:cs="FZKTK--GBK1-0" w:hint="eastAsia"/>
          <w:b/>
          <w:kern w:val="0"/>
          <w:sz w:val="28"/>
          <w:szCs w:val="28"/>
        </w:rPr>
        <w:t>每题只有一个正确答案</w:t>
      </w:r>
      <w:r w:rsidRPr="005665DE">
        <w:rPr>
          <w:rFonts w:asciiTheme="minorEastAsia" w:hAnsiTheme="minorEastAsia" w:cs="E-B6"/>
          <w:b/>
          <w:kern w:val="0"/>
          <w:sz w:val="28"/>
          <w:szCs w:val="28"/>
        </w:rPr>
        <w:t>,</w:t>
      </w:r>
      <w:r w:rsidRPr="005665DE">
        <w:rPr>
          <w:rFonts w:asciiTheme="minorEastAsia" w:hAnsiTheme="minorEastAsia" w:cs="FZKTK--GBK1-0" w:hint="eastAsia"/>
          <w:b/>
          <w:kern w:val="0"/>
          <w:sz w:val="28"/>
          <w:szCs w:val="28"/>
        </w:rPr>
        <w:t>错选或多选均不得分</w:t>
      </w:r>
      <w:r w:rsidRPr="005665DE">
        <w:rPr>
          <w:rFonts w:asciiTheme="minorEastAsia" w:hAnsiTheme="minorEastAsia" w:cs="E-B6" w:hint="eastAsia"/>
          <w:b/>
          <w:kern w:val="0"/>
          <w:sz w:val="28"/>
          <w:szCs w:val="28"/>
        </w:rPr>
        <w:t>。</w:t>
      </w:r>
      <w:r w:rsidRPr="005665DE">
        <w:rPr>
          <w:rFonts w:asciiTheme="minorEastAsia" w:hAnsiTheme="minorEastAsia" w:cs="E-B6"/>
          <w:b/>
          <w:kern w:val="0"/>
          <w:sz w:val="28"/>
          <w:szCs w:val="28"/>
        </w:rPr>
        <w:tab/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1.D 2.C 3.C </w:t>
      </w:r>
      <w:proofErr w:type="gramStart"/>
      <w:r w:rsidRPr="00C1737E">
        <w:rPr>
          <w:rFonts w:asciiTheme="minorEastAsia" w:hAnsiTheme="minorEastAsia" w:cs="E-BZ"/>
          <w:kern w:val="0"/>
          <w:sz w:val="28"/>
          <w:szCs w:val="28"/>
        </w:rPr>
        <w:t>4.A</w:t>
      </w:r>
      <w:proofErr w:type="gramEnd"/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 5.D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6.B 7.C 8.A </w:t>
      </w:r>
      <w:proofErr w:type="gramStart"/>
      <w:r w:rsidRPr="00C1737E">
        <w:rPr>
          <w:rFonts w:asciiTheme="minorEastAsia" w:hAnsiTheme="minorEastAsia" w:cs="E-BZ"/>
          <w:kern w:val="0"/>
          <w:sz w:val="28"/>
          <w:szCs w:val="28"/>
        </w:rPr>
        <w:t>9.A</w:t>
      </w:r>
      <w:proofErr w:type="gramEnd"/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 10.A</w:t>
      </w:r>
    </w:p>
    <w:p w:rsidR="009538A2" w:rsidRPr="005665D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6"/>
          <w:b/>
          <w:kern w:val="0"/>
          <w:sz w:val="28"/>
          <w:szCs w:val="28"/>
        </w:rPr>
      </w:pP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二</w:t>
      </w:r>
      <w:r w:rsidRPr="00C1737E"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填空题</w:t>
      </w:r>
      <w:r w:rsidRPr="00C1737E">
        <w:rPr>
          <w:rFonts w:asciiTheme="minorEastAsia" w:hAnsiTheme="minorEastAsia" w:cs="E-FZ"/>
          <w:b/>
          <w:kern w:val="0"/>
          <w:sz w:val="28"/>
          <w:szCs w:val="28"/>
        </w:rPr>
        <w:t>(</w:t>
      </w: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每空</w:t>
      </w:r>
      <w:r w:rsidRPr="00C1737E">
        <w:rPr>
          <w:rFonts w:asciiTheme="minorEastAsia" w:hAnsiTheme="minorEastAsia" w:cs="E-BZ"/>
          <w:b/>
          <w:kern w:val="0"/>
          <w:sz w:val="28"/>
          <w:szCs w:val="28"/>
        </w:rPr>
        <w:t>2</w:t>
      </w: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 w:rsidRPr="00C1737E">
        <w:rPr>
          <w:rFonts w:asciiTheme="minorEastAsia" w:hAnsiTheme="minorEastAsia" w:cs="E-FZ"/>
          <w:b/>
          <w:kern w:val="0"/>
          <w:sz w:val="28"/>
          <w:szCs w:val="28"/>
        </w:rPr>
        <w:t>,</w:t>
      </w: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 w:rsidRPr="00C1737E">
        <w:rPr>
          <w:rFonts w:asciiTheme="minorEastAsia" w:hAnsiTheme="minorEastAsia" w:cs="E-BZ"/>
          <w:b/>
          <w:kern w:val="0"/>
          <w:sz w:val="28"/>
          <w:szCs w:val="28"/>
        </w:rPr>
        <w:t>30</w:t>
      </w: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 w:rsidRPr="00C1737E">
        <w:rPr>
          <w:rFonts w:asciiTheme="minorEastAsia" w:hAnsiTheme="minorEastAsia" w:cs="E-FZ"/>
          <w:b/>
          <w:kern w:val="0"/>
          <w:sz w:val="28"/>
          <w:szCs w:val="28"/>
        </w:rPr>
        <w:t>)</w:t>
      </w:r>
      <w:r w:rsidRPr="005665DE">
        <w:rPr>
          <w:rFonts w:asciiTheme="minorEastAsia" w:hAnsiTheme="minorEastAsia" w:cs="FZKTK--GBK1-0" w:hint="eastAsia"/>
          <w:b/>
          <w:kern w:val="0"/>
          <w:sz w:val="28"/>
          <w:szCs w:val="28"/>
        </w:rPr>
        <w:t>说明</w:t>
      </w:r>
      <w:r w:rsidRPr="005665DE">
        <w:rPr>
          <w:rFonts w:asciiTheme="minorEastAsia" w:hAnsiTheme="minorEastAsia" w:cs="E-B6"/>
          <w:b/>
          <w:kern w:val="0"/>
          <w:sz w:val="28"/>
          <w:szCs w:val="28"/>
        </w:rPr>
        <w:t>:</w:t>
      </w:r>
      <w:r w:rsidRPr="005665DE">
        <w:rPr>
          <w:rFonts w:asciiTheme="minorEastAsia" w:hAnsiTheme="minorEastAsia" w:cs="FZKTK--GBK1-0" w:hint="eastAsia"/>
          <w:b/>
          <w:kern w:val="0"/>
          <w:sz w:val="28"/>
          <w:szCs w:val="28"/>
        </w:rPr>
        <w:t>答案中凡出现错别字均不给分</w:t>
      </w:r>
      <w:r w:rsidRPr="005665DE">
        <w:rPr>
          <w:rFonts w:asciiTheme="minorEastAsia" w:hAnsiTheme="minorEastAsia" w:cs="E-B6" w:hint="eastAsia"/>
          <w:b/>
          <w:kern w:val="0"/>
          <w:sz w:val="28"/>
          <w:szCs w:val="28"/>
        </w:rPr>
        <w:t>。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FZSSK--GBK1-0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11. 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思想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FZSSK--GBK1-0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12. 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凌叔华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FZSSK--GBK1-0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13. 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国防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FZSSK--GBK1-0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14. 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背影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FZSSK--GBK1-0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15. 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闻一多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16. 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觉新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(</w:t>
      </w:r>
      <w:proofErr w:type="gramStart"/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高觉新</w:t>
      </w:r>
      <w:proofErr w:type="gramEnd"/>
      <w:r w:rsidRPr="00C1737E">
        <w:rPr>
          <w:rFonts w:asciiTheme="minorEastAsia" w:hAnsiTheme="minorEastAsia" w:cs="E-BZ"/>
          <w:kern w:val="0"/>
          <w:sz w:val="28"/>
          <w:szCs w:val="28"/>
        </w:rPr>
        <w:t>)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FZSSK--GBK1-0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17. 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鲁迅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FZSSK--GBK1-0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18. 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七月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FZSSK--GBK1-0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19. 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子夜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FZSSK--GBK1-0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20. 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生死场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FZSSK--GBK1-0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21. 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望舒草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FZSSK--GBK1-0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22. 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穆旦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FZSSK--GBK1-0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23. 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金锁记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FZSSK--GBK1-0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24. 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新感觉派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FZSSK--GBK1-0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25. 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方鸿渐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FZ"/>
          <w:b/>
          <w:kern w:val="0"/>
          <w:sz w:val="28"/>
          <w:szCs w:val="28"/>
        </w:rPr>
      </w:pP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三</w:t>
      </w:r>
      <w:r w:rsidRPr="00C1737E"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简答题</w:t>
      </w:r>
      <w:r w:rsidRPr="00C1737E">
        <w:rPr>
          <w:rFonts w:asciiTheme="minorEastAsia" w:hAnsiTheme="minorEastAsia" w:cs="E-FZ"/>
          <w:b/>
          <w:kern w:val="0"/>
          <w:sz w:val="28"/>
          <w:szCs w:val="28"/>
        </w:rPr>
        <w:t>(</w:t>
      </w: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每题</w:t>
      </w:r>
      <w:r w:rsidRPr="00C1737E">
        <w:rPr>
          <w:rFonts w:asciiTheme="minorEastAsia" w:hAnsiTheme="minorEastAsia" w:cs="E-BZ"/>
          <w:b/>
          <w:kern w:val="0"/>
          <w:sz w:val="28"/>
          <w:szCs w:val="28"/>
        </w:rPr>
        <w:t>10</w:t>
      </w: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 w:rsidRPr="00C1737E">
        <w:rPr>
          <w:rFonts w:asciiTheme="minorEastAsia" w:hAnsiTheme="minorEastAsia" w:cs="E-FZ"/>
          <w:b/>
          <w:kern w:val="0"/>
          <w:sz w:val="28"/>
          <w:szCs w:val="28"/>
        </w:rPr>
        <w:t>,</w:t>
      </w: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 w:rsidRPr="00C1737E">
        <w:rPr>
          <w:rFonts w:asciiTheme="minorEastAsia" w:hAnsiTheme="minorEastAsia" w:cs="E-BZ"/>
          <w:b/>
          <w:kern w:val="0"/>
          <w:sz w:val="28"/>
          <w:szCs w:val="28"/>
        </w:rPr>
        <w:t>20</w:t>
      </w:r>
      <w:r w:rsidRPr="00C1737E"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 w:rsidRPr="00C1737E">
        <w:rPr>
          <w:rFonts w:asciiTheme="minorEastAsia" w:hAnsiTheme="minorEastAsia" w:cs="E-FZ"/>
          <w:b/>
          <w:kern w:val="0"/>
          <w:sz w:val="28"/>
          <w:szCs w:val="28"/>
        </w:rPr>
        <w:t>)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6"/>
          <w:kern w:val="0"/>
          <w:sz w:val="28"/>
          <w:szCs w:val="28"/>
        </w:rPr>
      </w:pPr>
      <w:r w:rsidRPr="00C1737E">
        <w:rPr>
          <w:rFonts w:asciiTheme="minorEastAsia" w:hAnsiTheme="minorEastAsia" w:cs="FZKTK--GBK1-0" w:hint="eastAsia"/>
          <w:b/>
          <w:kern w:val="0"/>
          <w:sz w:val="28"/>
          <w:szCs w:val="28"/>
        </w:rPr>
        <w:t>说明</w:t>
      </w:r>
      <w:r w:rsidRPr="00C1737E">
        <w:rPr>
          <w:rFonts w:asciiTheme="minorEastAsia" w:hAnsiTheme="minorEastAsia" w:cs="E-B6"/>
          <w:b/>
          <w:kern w:val="0"/>
          <w:sz w:val="28"/>
          <w:szCs w:val="28"/>
        </w:rPr>
        <w:t>: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内容切题</w:t>
      </w:r>
      <w:r w:rsidRPr="00C1737E">
        <w:rPr>
          <w:rFonts w:asciiTheme="minorEastAsia" w:hAnsiTheme="minorEastAsia" w:cs="E-B6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要点齐全</w:t>
      </w:r>
      <w:r w:rsidRPr="00C1737E">
        <w:rPr>
          <w:rFonts w:asciiTheme="minorEastAsia" w:hAnsiTheme="minorEastAsia" w:cs="E-B6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逻辑清晰</w:t>
      </w:r>
      <w:r w:rsidRPr="00C1737E">
        <w:rPr>
          <w:rFonts w:asciiTheme="minorEastAsia" w:hAnsiTheme="minorEastAsia" w:cs="E-B6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文字通顺</w:t>
      </w:r>
      <w:r w:rsidRPr="00C1737E">
        <w:rPr>
          <w:rFonts w:asciiTheme="minorEastAsia" w:hAnsiTheme="minorEastAsia" w:cs="E-B6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无错别字</w:t>
      </w:r>
      <w:r w:rsidRPr="00C1737E">
        <w:rPr>
          <w:rFonts w:asciiTheme="minorEastAsia" w:hAnsiTheme="minorEastAsia" w:cs="E-B6" w:hint="eastAsia"/>
          <w:kern w:val="0"/>
          <w:sz w:val="28"/>
          <w:szCs w:val="28"/>
        </w:rPr>
        <w:t>。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要点陈述与</w:t>
      </w:r>
      <w:proofErr w:type="gramStart"/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本答案</w:t>
      </w:r>
      <w:proofErr w:type="gramEnd"/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接近即可</w:t>
      </w:r>
      <w:r w:rsidRPr="00C1737E">
        <w:rPr>
          <w:rFonts w:asciiTheme="minorEastAsia" w:hAnsiTheme="minorEastAsia" w:cs="E-B6"/>
          <w:kern w:val="0"/>
          <w:sz w:val="28"/>
          <w:szCs w:val="28"/>
        </w:rPr>
        <w:t>;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若存在不同答案</w:t>
      </w:r>
      <w:r w:rsidRPr="00C1737E">
        <w:rPr>
          <w:rFonts w:asciiTheme="minorEastAsia" w:hAnsiTheme="minorEastAsia" w:cs="E-B6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只要能自圆其说</w:t>
      </w:r>
      <w:r w:rsidRPr="00C1737E">
        <w:rPr>
          <w:rFonts w:asciiTheme="minorEastAsia" w:hAnsiTheme="minorEastAsia" w:cs="E-B6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也可酌情给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lastRenderedPageBreak/>
        <w:t>分</w:t>
      </w:r>
      <w:r w:rsidRPr="00C1737E">
        <w:rPr>
          <w:rFonts w:asciiTheme="minorEastAsia" w:hAnsiTheme="minorEastAsia" w:cs="E-B6" w:hint="eastAsia"/>
          <w:kern w:val="0"/>
          <w:sz w:val="28"/>
          <w:szCs w:val="28"/>
        </w:rPr>
        <w:t>。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26. 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请结合作品的具体内容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简要说明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《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死水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》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一诗在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新诗格律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方面的特点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>(1)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全诗共五节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每节四行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每行九字四个音尺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其中一个三字尺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三个两字尺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是诗人在音节上最满意的试验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;(2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)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>(2)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和谐的音节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相同诗节的回环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重复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加之首尾诗句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这是一沟绝望的死水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的呼应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复现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形成循环往复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节奏鲜明的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音乐美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;(3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)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>(3)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文字词藻化丑为美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色彩艳丽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富于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绘画美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;(2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)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>(4)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相同行数和字数构成的章节结构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具有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节的匀称和句的均齐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的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建筑美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”。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(3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)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27. 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简要说明赵树理新评书体小说的特点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>(1)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注重故事情节的引人入胜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曲折生动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;(2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)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>(2)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在小说语言上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充分地注意到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讲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与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听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的需要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;(2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)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>(3)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在处理人物形象与故事进展的关系上有着独特的方式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(2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),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往往是那种落后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蒙昧的人物写得好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;(2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)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>(4)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具有严谨而深入的现实主义精神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(2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)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FZ"/>
          <w:kern w:val="0"/>
          <w:sz w:val="28"/>
          <w:szCs w:val="28"/>
        </w:rPr>
      </w:pPr>
      <w:r w:rsidRPr="00C1737E">
        <w:rPr>
          <w:rFonts w:asciiTheme="minorEastAsia" w:hAnsiTheme="minorEastAsia" w:cs="FZHTK--GBK1-0" w:hint="eastAsia"/>
          <w:kern w:val="0"/>
          <w:sz w:val="28"/>
          <w:szCs w:val="28"/>
        </w:rPr>
        <w:t>四</w:t>
      </w:r>
      <w:r w:rsidRPr="00C1737E">
        <w:rPr>
          <w:rFonts w:asciiTheme="minorEastAsia" w:hAnsiTheme="minorEastAsia" w:cs="E-FZ" w:hint="eastAsia"/>
          <w:kern w:val="0"/>
          <w:sz w:val="28"/>
          <w:szCs w:val="28"/>
        </w:rPr>
        <w:t>、</w:t>
      </w:r>
      <w:r w:rsidRPr="00C1737E">
        <w:rPr>
          <w:rFonts w:asciiTheme="minorEastAsia" w:hAnsiTheme="minorEastAsia" w:cs="FZHTK--GBK1-0" w:hint="eastAsia"/>
          <w:kern w:val="0"/>
          <w:sz w:val="28"/>
          <w:szCs w:val="28"/>
        </w:rPr>
        <w:t>分析题</w:t>
      </w:r>
      <w:r w:rsidRPr="00C1737E">
        <w:rPr>
          <w:rFonts w:asciiTheme="minorEastAsia" w:hAnsiTheme="minorEastAsia" w:cs="E-FZ"/>
          <w:kern w:val="0"/>
          <w:sz w:val="28"/>
          <w:szCs w:val="28"/>
        </w:rPr>
        <w:t>(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30</w:t>
      </w:r>
      <w:r w:rsidRPr="00C1737E">
        <w:rPr>
          <w:rFonts w:asciiTheme="minorEastAsia" w:hAnsiTheme="minorEastAsia" w:cs="FZHTK--GBK1-0" w:hint="eastAsia"/>
          <w:kern w:val="0"/>
          <w:sz w:val="28"/>
          <w:szCs w:val="28"/>
        </w:rPr>
        <w:t>分</w:t>
      </w:r>
      <w:r w:rsidRPr="00C1737E">
        <w:rPr>
          <w:rFonts w:asciiTheme="minorEastAsia" w:hAnsiTheme="minorEastAsia" w:cs="E-FZ"/>
          <w:kern w:val="0"/>
          <w:sz w:val="28"/>
          <w:szCs w:val="28"/>
        </w:rPr>
        <w:t>)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6"/>
          <w:kern w:val="0"/>
          <w:sz w:val="28"/>
          <w:szCs w:val="28"/>
        </w:rPr>
      </w:pPr>
      <w:r w:rsidRPr="00C1737E">
        <w:rPr>
          <w:rFonts w:asciiTheme="minorEastAsia" w:hAnsiTheme="minorEastAsia" w:cs="FZKTK--GBK1-0" w:hint="eastAsia"/>
          <w:b/>
          <w:kern w:val="0"/>
          <w:sz w:val="28"/>
          <w:szCs w:val="28"/>
        </w:rPr>
        <w:t>说明</w:t>
      </w:r>
      <w:r w:rsidRPr="00C1737E">
        <w:rPr>
          <w:rFonts w:asciiTheme="minorEastAsia" w:hAnsiTheme="minorEastAsia" w:cs="E-B6"/>
          <w:b/>
          <w:kern w:val="0"/>
          <w:sz w:val="28"/>
          <w:szCs w:val="28"/>
        </w:rPr>
        <w:t>: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在以下两题中任选一题</w:t>
      </w:r>
      <w:r w:rsidRPr="00C1737E">
        <w:rPr>
          <w:rFonts w:asciiTheme="minorEastAsia" w:hAnsiTheme="minorEastAsia" w:cs="E-B6"/>
          <w:kern w:val="0"/>
          <w:sz w:val="28"/>
          <w:szCs w:val="28"/>
        </w:rPr>
        <w:t>;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不得照抄教材或他人文章</w:t>
      </w:r>
      <w:r w:rsidRPr="00C1737E">
        <w:rPr>
          <w:rFonts w:asciiTheme="minorEastAsia" w:hAnsiTheme="minorEastAsia" w:cs="E-B6"/>
          <w:kern w:val="0"/>
          <w:sz w:val="28"/>
          <w:szCs w:val="28"/>
        </w:rPr>
        <w:t>;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论述深入</w:t>
      </w:r>
      <w:r w:rsidRPr="00C1737E">
        <w:rPr>
          <w:rFonts w:asciiTheme="minorEastAsia" w:hAnsiTheme="minorEastAsia" w:cs="E-B6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分析具体</w:t>
      </w:r>
      <w:r w:rsidRPr="00C1737E">
        <w:rPr>
          <w:rFonts w:asciiTheme="minorEastAsia" w:hAnsiTheme="minorEastAsia" w:cs="E-B6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逻辑清晰</w:t>
      </w:r>
      <w:r w:rsidRPr="00C1737E">
        <w:rPr>
          <w:rFonts w:asciiTheme="minorEastAsia" w:hAnsiTheme="minorEastAsia" w:cs="E-B6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文字通顺</w:t>
      </w:r>
      <w:r w:rsidRPr="00C1737E">
        <w:rPr>
          <w:rFonts w:asciiTheme="minorEastAsia" w:hAnsiTheme="minorEastAsia" w:cs="E-B6" w:hint="eastAsia"/>
          <w:kern w:val="0"/>
          <w:sz w:val="28"/>
          <w:szCs w:val="28"/>
        </w:rPr>
        <w:t>。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要点陈述与</w:t>
      </w:r>
      <w:proofErr w:type="gramStart"/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本答案</w:t>
      </w:r>
      <w:proofErr w:type="gramEnd"/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接近即可</w:t>
      </w:r>
      <w:r w:rsidRPr="00C1737E">
        <w:rPr>
          <w:rFonts w:asciiTheme="minorEastAsia" w:hAnsiTheme="minorEastAsia" w:cs="E-B6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只要能自圆其说</w:t>
      </w:r>
      <w:r w:rsidRPr="00C1737E">
        <w:rPr>
          <w:rFonts w:asciiTheme="minorEastAsia" w:hAnsiTheme="minorEastAsia" w:cs="E-B6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观点可以与</w:t>
      </w:r>
      <w:proofErr w:type="gramStart"/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本答案</w:t>
      </w:r>
      <w:proofErr w:type="gramEnd"/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不同</w:t>
      </w:r>
      <w:r w:rsidRPr="00C1737E">
        <w:rPr>
          <w:rFonts w:asciiTheme="minorEastAsia" w:hAnsiTheme="minorEastAsia" w:cs="E-B6" w:hint="eastAsia"/>
          <w:kern w:val="0"/>
          <w:sz w:val="28"/>
          <w:szCs w:val="28"/>
        </w:rPr>
        <w:t>。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但如果举例不具体</w:t>
      </w:r>
      <w:r w:rsidRPr="00C1737E">
        <w:rPr>
          <w:rFonts w:asciiTheme="minorEastAsia" w:hAnsiTheme="minorEastAsia" w:cs="E-B6" w:hint="eastAsia"/>
          <w:kern w:val="0"/>
          <w:sz w:val="28"/>
          <w:szCs w:val="28"/>
        </w:rPr>
        <w:t>、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不恰当</w:t>
      </w:r>
      <w:r w:rsidRPr="00C1737E">
        <w:rPr>
          <w:rFonts w:asciiTheme="minorEastAsia" w:hAnsiTheme="minorEastAsia" w:cs="E-B6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则不能给高分</w:t>
      </w:r>
      <w:r w:rsidRPr="00C1737E">
        <w:rPr>
          <w:rFonts w:asciiTheme="minorEastAsia" w:hAnsiTheme="minorEastAsia" w:cs="E-B6" w:hint="eastAsia"/>
          <w:kern w:val="0"/>
          <w:sz w:val="28"/>
          <w:szCs w:val="28"/>
        </w:rPr>
        <w:t>。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答案不得少于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500</w:t>
      </w:r>
      <w:r w:rsidRPr="00C1737E">
        <w:rPr>
          <w:rFonts w:asciiTheme="minorEastAsia" w:hAnsiTheme="minorEastAsia" w:cs="FZKTK--GBK1-0" w:hint="eastAsia"/>
          <w:kern w:val="0"/>
          <w:sz w:val="28"/>
          <w:szCs w:val="28"/>
        </w:rPr>
        <w:t>字</w:t>
      </w:r>
      <w:r w:rsidRPr="00C1737E">
        <w:rPr>
          <w:rFonts w:asciiTheme="minorEastAsia" w:hAnsiTheme="minorEastAsia" w:cs="E-B6" w:hint="eastAsia"/>
          <w:kern w:val="0"/>
          <w:sz w:val="28"/>
          <w:szCs w:val="28"/>
        </w:rPr>
        <w:t>。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lastRenderedPageBreak/>
        <w:t>28.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《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狂人日记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》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既体现了新文学运动的实质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也显示出了文学革命的实绩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是一篇具有划时代意义的作品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请结合小说文本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从内容和形式两方面加以分析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 xml:space="preserve">29. 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结合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《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日出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》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中的具体内容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,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分析陈白露性格的复杂性及其悲剧意义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b/>
          <w:kern w:val="0"/>
          <w:sz w:val="28"/>
          <w:szCs w:val="28"/>
        </w:rPr>
      </w:pPr>
      <w:r w:rsidRPr="00C1737E">
        <w:rPr>
          <w:rFonts w:asciiTheme="minorEastAsia" w:hAnsiTheme="minorEastAsia" w:cs="FZSSK--GBK1-0" w:hint="eastAsia"/>
          <w:b/>
          <w:kern w:val="0"/>
          <w:sz w:val="28"/>
          <w:szCs w:val="28"/>
        </w:rPr>
        <w:t>评分标准</w:t>
      </w:r>
      <w:r w:rsidRPr="00C1737E">
        <w:rPr>
          <w:rFonts w:asciiTheme="minorEastAsia" w:hAnsiTheme="minorEastAsia" w:cs="E-BZ"/>
          <w:b/>
          <w:kern w:val="0"/>
          <w:sz w:val="28"/>
          <w:szCs w:val="28"/>
        </w:rPr>
        <w:t>: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>(1)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完全照抄教材中的观点和内容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(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扣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5-10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)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>(2)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论述不清晰或不正确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(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扣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5-10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)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>(3)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举例不具体或不恰当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(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扣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3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)</w:t>
      </w:r>
    </w:p>
    <w:p w:rsidR="009538A2" w:rsidRPr="00C1737E" w:rsidRDefault="009538A2" w:rsidP="009538A2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 w:rsidRPr="00C1737E">
        <w:rPr>
          <w:rFonts w:asciiTheme="minorEastAsia" w:hAnsiTheme="minorEastAsia" w:cs="E-BZ"/>
          <w:kern w:val="0"/>
          <w:sz w:val="28"/>
          <w:szCs w:val="28"/>
        </w:rPr>
        <w:t>(4)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文字欠优美或不流畅</w:t>
      </w:r>
      <w:r w:rsidRPr="00C1737E"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(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扣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3</w:t>
      </w:r>
      <w:r w:rsidRPr="00C1737E"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 w:rsidRPr="00C1737E">
        <w:rPr>
          <w:rFonts w:asciiTheme="minorEastAsia" w:hAnsiTheme="minorEastAsia" w:cs="E-BZ"/>
          <w:kern w:val="0"/>
          <w:sz w:val="28"/>
          <w:szCs w:val="28"/>
        </w:rPr>
        <w:t>)</w:t>
      </w:r>
    </w:p>
    <w:p w:rsidR="009538A2" w:rsidRPr="00C1737E" w:rsidRDefault="009538A2" w:rsidP="009538A2">
      <w:pPr>
        <w:rPr>
          <w:rFonts w:asciiTheme="minorEastAsia" w:hAnsiTheme="minorEastAsia"/>
          <w:sz w:val="28"/>
          <w:szCs w:val="28"/>
        </w:rPr>
      </w:pPr>
    </w:p>
    <w:p w:rsidR="009538A2" w:rsidRPr="00CE63FF" w:rsidRDefault="009538A2">
      <w:pPr>
        <w:tabs>
          <w:tab w:val="left" w:pos="420"/>
          <w:tab w:val="left" w:pos="4184"/>
        </w:tabs>
        <w:ind w:firstLine="420"/>
        <w:rPr>
          <w:rFonts w:ascii="宋体" w:eastAsia="宋体" w:hAnsi="宋体" w:hint="eastAsia"/>
        </w:rPr>
      </w:pPr>
    </w:p>
    <w:sectPr w:rsidR="009538A2" w:rsidRPr="00CE63FF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6054" w:rsidRDefault="007B6054" w:rsidP="00DF57AA">
      <w:r>
        <w:separator/>
      </w:r>
    </w:p>
  </w:endnote>
  <w:endnote w:type="continuationSeparator" w:id="0">
    <w:p w:rsidR="007B6054" w:rsidRDefault="007B6054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6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K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6054" w:rsidRDefault="007B6054" w:rsidP="00DF57AA">
      <w:r>
        <w:separator/>
      </w:r>
    </w:p>
  </w:footnote>
  <w:footnote w:type="continuationSeparator" w:id="0">
    <w:p w:rsidR="007B6054" w:rsidRDefault="007B6054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FF"/>
    <w:rsid w:val="002A6799"/>
    <w:rsid w:val="00365EC2"/>
    <w:rsid w:val="003E252C"/>
    <w:rsid w:val="004C0EED"/>
    <w:rsid w:val="00594D84"/>
    <w:rsid w:val="007B6054"/>
    <w:rsid w:val="007F252E"/>
    <w:rsid w:val="008C4621"/>
    <w:rsid w:val="00915154"/>
    <w:rsid w:val="009538A2"/>
    <w:rsid w:val="00A65A8B"/>
    <w:rsid w:val="00AD5A41"/>
    <w:rsid w:val="00B977D0"/>
    <w:rsid w:val="00BB0166"/>
    <w:rsid w:val="00BF16A3"/>
    <w:rsid w:val="00CE63FF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04C40"/>
  <w15:chartTrackingRefBased/>
  <w15:docId w15:val="{3276FCD6-8303-464C-801C-0E98A7CF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Joe</cp:lastModifiedBy>
  <cp:revision>2</cp:revision>
  <dcterms:created xsi:type="dcterms:W3CDTF">2022-08-08T07:31:00Z</dcterms:created>
  <dcterms:modified xsi:type="dcterms:W3CDTF">2022-11-22T07:22:00Z</dcterms:modified>
</cp:coreProperties>
</file>