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1E6" w:rsidRPr="00AD01E6" w:rsidRDefault="00AD01E6" w:rsidP="00AD01E6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AD01E6">
        <w:rPr>
          <w:rFonts w:ascii="宋体" w:eastAsia="宋体" w:hAnsi="宋体" w:hint="eastAsia"/>
          <w:b/>
        </w:rPr>
        <w:t xml:space="preserve">  试卷代号：1070</w:t>
      </w:r>
    </w:p>
    <w:p w:rsidR="00AD01E6" w:rsidRPr="00AD01E6" w:rsidRDefault="00AD01E6" w:rsidP="00AD01E6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AD01E6">
        <w:rPr>
          <w:rFonts w:ascii="宋体" w:eastAsia="宋体" w:hAnsi="宋体" w:hint="eastAsia"/>
          <w:b/>
        </w:rPr>
        <w:t>国家开放大学2022年春季学期期末统一考试</w:t>
      </w:r>
    </w:p>
    <w:p w:rsidR="00AD01E6" w:rsidRPr="00AD01E6" w:rsidRDefault="00AD01E6" w:rsidP="00AD01E6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AD01E6">
        <w:rPr>
          <w:rFonts w:ascii="宋体" w:eastAsia="宋体" w:hAnsi="宋体" w:hint="eastAsia"/>
          <w:b/>
        </w:rPr>
        <w:t>组织行为学  试题</w:t>
      </w:r>
    </w:p>
    <w:p w:rsidR="00AD01E6" w:rsidRPr="00AD01E6" w:rsidRDefault="00AD01E6" w:rsidP="00AD01E6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2022年7月</w:t>
      </w:r>
    </w:p>
    <w:p w:rsidR="00AD01E6" w:rsidRPr="00AD01E6" w:rsidRDefault="00AD01E6" w:rsidP="00AD01E6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AD01E6">
        <w:rPr>
          <w:rFonts w:ascii="宋体" w:eastAsia="宋体" w:hAnsi="宋体" w:hint="eastAsia"/>
          <w:b/>
        </w:rPr>
        <w:t>注意事项</w:t>
      </w:r>
    </w:p>
    <w:p w:rsidR="00AD01E6" w:rsidRPr="00AD01E6" w:rsidRDefault="00AD01E6" w:rsidP="00AD01E6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AD01E6">
        <w:rPr>
          <w:rFonts w:ascii="宋体" w:eastAsia="宋体" w:hAnsi="宋体" w:hint="eastAsia"/>
          <w:b/>
        </w:rPr>
        <w:tab/>
        <w:t>一、将你的学号、姓名及分校（工作站）名称填写在答题纸的规定栏内。考试结束后，把试卷和答题纸放在桌上。试卷和答题纸均不得带出考场。监考人收完考卷和答题纸后才可离开考场。</w:t>
      </w:r>
    </w:p>
    <w:p w:rsidR="00AD01E6" w:rsidRPr="00AD01E6" w:rsidRDefault="00AD01E6" w:rsidP="00AD01E6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ab/>
        <w:t>二</w:t>
      </w:r>
      <w:r w:rsidRPr="00AD01E6">
        <w:rPr>
          <w:rFonts w:ascii="宋体" w:eastAsia="宋体" w:hAnsi="宋体" w:hint="eastAsia"/>
          <w:b/>
        </w:rPr>
        <w:t>、仔细读懂题目的说明，并按题目要求答题。答案一定要写在答题纸的指定位置上，写在试卷上的答案无效。</w:t>
      </w:r>
    </w:p>
    <w:p w:rsidR="00AD01E6" w:rsidRPr="00AD01E6" w:rsidRDefault="00AD01E6" w:rsidP="00AD01E6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AD01E6">
        <w:rPr>
          <w:rFonts w:ascii="宋体" w:eastAsia="宋体" w:hAnsi="宋体" w:hint="eastAsia"/>
          <w:b/>
        </w:rPr>
        <w:tab/>
        <w:t>三、用蓝、黑圆珠笔或钢笔（含签字笔）答题，使用铅笔答题无效。</w:t>
      </w:r>
    </w:p>
    <w:p w:rsidR="00AD01E6" w:rsidRPr="00AD01E6" w:rsidRDefault="00AD01E6" w:rsidP="00AD01E6">
      <w:pPr>
        <w:tabs>
          <w:tab w:val="left" w:pos="420"/>
          <w:tab w:val="left" w:pos="4184"/>
        </w:tabs>
        <w:spacing w:before="150"/>
        <w:ind w:left="413" w:hangingChars="196" w:hanging="413"/>
        <w:rPr>
          <w:rFonts w:ascii="宋体" w:eastAsia="宋体" w:hAnsi="宋体"/>
        </w:rPr>
      </w:pPr>
      <w:r w:rsidRPr="00AD01E6">
        <w:rPr>
          <w:rFonts w:ascii="宋体" w:eastAsia="宋体" w:hAnsi="宋体" w:hint="eastAsia"/>
          <w:b/>
        </w:rPr>
        <w:t>一、单项选择题（每小题2分，共10分。在备选答案中，选择一个正确答案并将答案题号写在答题纸上）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1.谈话法属于组织行为学的哪种研究方法？(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A.观察法</w:t>
      </w:r>
      <w:r w:rsidRPr="00AD01E6">
        <w:rPr>
          <w:rFonts w:ascii="宋体" w:eastAsia="宋体" w:hAnsi="宋体" w:hint="eastAsia"/>
        </w:rPr>
        <w:tab/>
        <w:t>B.调查法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C.实验法</w:t>
      </w:r>
      <w:r w:rsidRPr="00AD01E6">
        <w:rPr>
          <w:rFonts w:ascii="宋体" w:eastAsia="宋体" w:hAnsi="宋体" w:hint="eastAsia"/>
        </w:rPr>
        <w:tab/>
        <w:t>D.测验法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2.某公司年终进行奖励时，发给受奖员工每人一台电风扇，结果许多员工很不满意，认为公司花钱给他们买了个没用又占地方的东西。造成这种现象的原因是(     )。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A.公司没有做到奖罚分明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B.奖励不够及时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C.公司没有</w:t>
      </w:r>
      <w:proofErr w:type="gramStart"/>
      <w:r w:rsidRPr="00AD01E6">
        <w:rPr>
          <w:rFonts w:ascii="宋体" w:eastAsia="宋体" w:hAnsi="宋体" w:hint="eastAsia"/>
        </w:rPr>
        <w:t>做到奖人所需</w:t>
      </w:r>
      <w:proofErr w:type="gramEnd"/>
      <w:r w:rsidRPr="00AD01E6">
        <w:rPr>
          <w:rFonts w:ascii="宋体" w:eastAsia="宋体" w:hAnsi="宋体" w:hint="eastAsia"/>
        </w:rPr>
        <w:t>、形式多变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D.员工太挑剔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3.当群体目标和组织目标协调一致时，凝聚力与生产率就会出现如下关系</w:t>
      </w:r>
      <w:r w:rsidR="00934562">
        <w:rPr>
          <w:rFonts w:ascii="宋体" w:eastAsia="宋体" w:hAnsi="宋体" w:hint="eastAsia"/>
        </w:rPr>
        <w:t>(      )</w:t>
      </w:r>
      <w:r w:rsidRPr="00AD01E6">
        <w:rPr>
          <w:rFonts w:ascii="宋体" w:eastAsia="宋体" w:hAnsi="宋体" w:hint="eastAsia"/>
        </w:rPr>
        <w:t>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A.高凝聚力高生产率</w:t>
      </w:r>
      <w:r w:rsidRPr="00AD01E6">
        <w:rPr>
          <w:rFonts w:ascii="宋体" w:eastAsia="宋体" w:hAnsi="宋体" w:hint="eastAsia"/>
        </w:rPr>
        <w:tab/>
        <w:t>B.高凝聚力低生产率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C.低凝聚力高生产率</w:t>
      </w:r>
      <w:r w:rsidRPr="00AD01E6">
        <w:rPr>
          <w:rFonts w:ascii="宋体" w:eastAsia="宋体" w:hAnsi="宋体" w:hint="eastAsia"/>
        </w:rPr>
        <w:tab/>
        <w:t>D.低凝聚力低生产率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4.领导者给下级提出挑战性的目标，并相信他们能达到目标是</w:t>
      </w:r>
      <w:proofErr w:type="gramStart"/>
      <w:r w:rsidRPr="00AD01E6">
        <w:rPr>
          <w:rFonts w:ascii="宋体" w:eastAsia="宋体" w:hAnsi="宋体" w:hint="eastAsia"/>
        </w:rPr>
        <w:t>“</w:t>
      </w:r>
      <w:proofErr w:type="gramEnd"/>
      <w:r w:rsidRPr="00AD01E6">
        <w:rPr>
          <w:rFonts w:ascii="宋体" w:eastAsia="宋体" w:hAnsi="宋体" w:hint="eastAsia"/>
        </w:rPr>
        <w:t>途径——目标“理论中(     )领导方式。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A.支持型</w:t>
      </w:r>
      <w:r w:rsidRPr="00AD01E6">
        <w:rPr>
          <w:rFonts w:ascii="宋体" w:eastAsia="宋体" w:hAnsi="宋体" w:hint="eastAsia"/>
        </w:rPr>
        <w:tab/>
        <w:t>B.参与型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C.指导型</w:t>
      </w:r>
      <w:r w:rsidRPr="00AD01E6">
        <w:rPr>
          <w:rFonts w:ascii="宋体" w:eastAsia="宋体" w:hAnsi="宋体" w:hint="eastAsia"/>
        </w:rPr>
        <w:tab/>
        <w:t>D.以成就为目标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5.某公司随着经营规模的扩大发展，其由总经理直管的营销队伍人数也从3个人增加到近100人。最近，公司发现营销人员似乎有点散漫，对公司的一些做法也有异议，但又找不到确切的原因。从管理的角度看，你认为出现这种情况的主要原因最大可能在于(     )。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A.营销人员太多，产生了鱼龙混杂的情况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B.总经理投入的管理时间不够，致使管理人员产生了看法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C.总经理的管理幅度太宽，</w:t>
      </w:r>
      <w:proofErr w:type="gramStart"/>
      <w:r w:rsidRPr="00AD01E6">
        <w:rPr>
          <w:rFonts w:ascii="宋体" w:eastAsia="宋体" w:hAnsi="宋体" w:hint="eastAsia"/>
        </w:rPr>
        <w:t>以致于</w:t>
      </w:r>
      <w:proofErr w:type="gramEnd"/>
      <w:r w:rsidRPr="00AD01E6">
        <w:rPr>
          <w:rFonts w:ascii="宋体" w:eastAsia="宋体" w:hAnsi="宋体" w:hint="eastAsia"/>
        </w:rPr>
        <w:t>无法对营销队伍实行有效的管理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D.营销队伍的管理层次太多，使得总经理无法与营销人员实现有效的沟通</w:t>
      </w:r>
    </w:p>
    <w:p w:rsidR="00AD01E6" w:rsidRPr="00AD01E6" w:rsidRDefault="00AD01E6" w:rsidP="00AD01E6">
      <w:pPr>
        <w:tabs>
          <w:tab w:val="left" w:pos="420"/>
          <w:tab w:val="left" w:pos="4184"/>
        </w:tabs>
        <w:spacing w:before="150"/>
        <w:ind w:left="413" w:hangingChars="196" w:hanging="413"/>
        <w:rPr>
          <w:rFonts w:ascii="宋体" w:eastAsia="宋体" w:hAnsi="宋体"/>
        </w:rPr>
      </w:pPr>
      <w:r w:rsidRPr="00AD01E6">
        <w:rPr>
          <w:rFonts w:ascii="宋体" w:eastAsia="宋体" w:hAnsi="宋体" w:hint="eastAsia"/>
          <w:b/>
        </w:rPr>
        <w:t>二、多项选择题（每小题4分，共20分。在备选答案中选择2个或2个以上正确答案，并将正确的答案题号写在答题纸上）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6.社会知觉主要包括(     )。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A.对人知觉</w:t>
      </w:r>
      <w:r w:rsidRPr="00AD01E6">
        <w:rPr>
          <w:rFonts w:ascii="宋体" w:eastAsia="宋体" w:hAnsi="宋体" w:hint="eastAsia"/>
        </w:rPr>
        <w:tab/>
        <w:t>B.人际知觉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C.角色知觉</w:t>
      </w:r>
      <w:r w:rsidRPr="00AD01E6">
        <w:rPr>
          <w:rFonts w:ascii="宋体" w:eastAsia="宋体" w:hAnsi="宋体" w:hint="eastAsia"/>
        </w:rPr>
        <w:tab/>
        <w:t>D.因果关系知觉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E.自我知觉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lastRenderedPageBreak/>
        <w:t>7.根据赫兹伯格的双因素理论，下列因素中属于激励因素的有(     )。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A.工作本身的特点</w:t>
      </w:r>
      <w:r w:rsidRPr="00AD01E6">
        <w:rPr>
          <w:rFonts w:ascii="宋体" w:eastAsia="宋体" w:hAnsi="宋体" w:hint="eastAsia"/>
        </w:rPr>
        <w:tab/>
        <w:t>B.责任感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C.提升和发展</w:t>
      </w:r>
      <w:r w:rsidRPr="00AD01E6">
        <w:rPr>
          <w:rFonts w:ascii="宋体" w:eastAsia="宋体" w:hAnsi="宋体" w:hint="eastAsia"/>
        </w:rPr>
        <w:tab/>
        <w:t>D.工作的物理条件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E.上司的赏识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8.按群体沟通的组织系统分，沟通可分为(     )。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A.正式沟通</w:t>
      </w:r>
      <w:r w:rsidRPr="00AD01E6">
        <w:rPr>
          <w:rFonts w:ascii="宋体" w:eastAsia="宋体" w:hAnsi="宋体" w:hint="eastAsia"/>
        </w:rPr>
        <w:tab/>
        <w:t>B.非正式沟通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C.上行沟通</w:t>
      </w:r>
      <w:r w:rsidRPr="00AD01E6">
        <w:rPr>
          <w:rFonts w:ascii="宋体" w:eastAsia="宋体" w:hAnsi="宋体" w:hint="eastAsia"/>
        </w:rPr>
        <w:tab/>
        <w:t>D.下行沟通</w:t>
      </w:r>
    </w:p>
    <w:p w:rsidR="00A65A8B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E.横向交叉的沟通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9.领导规范模式（领导参与理论）提出了选择领导方式的原则是(     )。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A.信息的原则</w:t>
      </w:r>
      <w:r w:rsidRPr="00AD01E6">
        <w:rPr>
          <w:rFonts w:ascii="宋体" w:eastAsia="宋体" w:hAnsi="宋体" w:hint="eastAsia"/>
        </w:rPr>
        <w:tab/>
        <w:t>B.不接受性原则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C.冲突的原则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D.合理的原则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E.目标合适的原则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10.事业部制组织结构的优点是(     )。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A.公司能把统一管理、多种经营和专业分工更好地结合起来，公司和事业部的责、权、</w:t>
      </w:r>
    </w:p>
    <w:p w:rsidR="00AD01E6" w:rsidRPr="00AD01E6" w:rsidRDefault="00AD01E6" w:rsidP="00AD01E6">
      <w:pPr>
        <w:tabs>
          <w:tab w:val="left" w:pos="420"/>
          <w:tab w:val="left" w:pos="4184"/>
        </w:tabs>
        <w:ind w:firstLineChars="300" w:firstLine="630"/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利划分比较明确，能够较好地调动管理人员的积极性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B.需要许多高素质的专业人员来运作和监督事业部的生产经营活动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C.事业部制以利润为核心，能够保证公司获得稳定的利润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D.管理机构较多，管理人员比重较大，对事业部经理要求高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E.能为公司不断培养出高级管理人才</w:t>
      </w:r>
    </w:p>
    <w:p w:rsidR="00AD01E6" w:rsidRPr="00AD01E6" w:rsidRDefault="00AD01E6" w:rsidP="00AD01E6">
      <w:pPr>
        <w:tabs>
          <w:tab w:val="left" w:pos="420"/>
          <w:tab w:val="left" w:pos="4184"/>
        </w:tabs>
        <w:spacing w:before="150"/>
        <w:ind w:left="413" w:hangingChars="196" w:hanging="413"/>
        <w:rPr>
          <w:rFonts w:ascii="宋体" w:eastAsia="宋体" w:hAnsi="宋体"/>
        </w:rPr>
      </w:pPr>
      <w:r w:rsidRPr="00AD01E6">
        <w:rPr>
          <w:rFonts w:ascii="宋体" w:eastAsia="宋体" w:hAnsi="宋体" w:hint="eastAsia"/>
          <w:b/>
        </w:rPr>
        <w:t>三、判断对错题（每小题1分，共10分。对题中的说法做出是“正确”或“错误”的判断，并将判断的结果写在答题纸上）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11.工厂的车间、班组、科室，医院的门诊室，学校的班级、教研室以及党团组织、行政组织等都是非正式组织。(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12.态度是天生的。(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13.知觉是当前直接作用于感觉器官的客观事物在大脑中的局部反映。(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14.保健因素同工作内容有关，激励因素与工作环境有关。(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15.研究发现，在任务角色和维护角色的多少与群体绩效之间成反比关系。(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16.工作比较单纯，不需要复杂的知识和技能，同质结构的群体可能达到最高的工作效率。(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17.领导工作的作用就在于引导组织中的全体人员有效地领会组织目标，使全体人员充满信心。(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18.</w:t>
      </w:r>
      <w:proofErr w:type="gramStart"/>
      <w:r w:rsidRPr="00AD01E6">
        <w:rPr>
          <w:rFonts w:ascii="宋体" w:eastAsia="宋体" w:hAnsi="宋体" w:hint="eastAsia"/>
        </w:rPr>
        <w:t>菲德勒</w:t>
      </w:r>
      <w:proofErr w:type="gramEnd"/>
      <w:r w:rsidRPr="00AD01E6">
        <w:rPr>
          <w:rFonts w:ascii="宋体" w:eastAsia="宋体" w:hAnsi="宋体" w:hint="eastAsia"/>
        </w:rPr>
        <w:t>在研究中发现：关心任务的领导者在“不利的”或“有利的”情况下，都是最有效的领导者。(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19.直线职能制中，职能人员不仅能对下级机构进行业务指导，而且能对它们进行直线指挥和下达命令。(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20.组织结构的柔性化表现为集权化和分权化的统一。(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spacing w:before="150"/>
        <w:ind w:left="413" w:hangingChars="196" w:hanging="413"/>
        <w:rPr>
          <w:rFonts w:ascii="宋体" w:eastAsia="宋体" w:hAnsi="宋体"/>
        </w:rPr>
      </w:pPr>
      <w:r w:rsidRPr="00AD01E6">
        <w:rPr>
          <w:rFonts w:ascii="宋体" w:eastAsia="宋体" w:hAnsi="宋体" w:hint="eastAsia"/>
          <w:b/>
        </w:rPr>
        <w:t>四、案例选择题（每个小题4分，共16分。根据每个案例所讲述的内容，对题后所列的每道选择题，按题中具体要求选出一个正确答案并写在答题纸上）</w:t>
      </w:r>
    </w:p>
    <w:p w:rsidR="00AD01E6" w:rsidRPr="00AD01E6" w:rsidRDefault="00AD01E6" w:rsidP="00AD01E6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AD01E6">
        <w:rPr>
          <w:rFonts w:ascii="宋体" w:eastAsia="宋体" w:hAnsi="宋体" w:hint="eastAsia"/>
          <w:b/>
        </w:rPr>
        <w:t>研究所里来了个老费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鲍尔敦一个人在自己的办公室里坐着。下班了，屋里静悄悄的，人全走光了。老鲍把坐姿调整一下，使自己坐得更舒服点，眼睛得意地瞅着桌子上那套光子元件头一轮测试结果的记录。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ab/>
      </w:r>
      <w:r w:rsidRPr="00AD01E6">
        <w:rPr>
          <w:rFonts w:ascii="宋体" w:eastAsia="宋体" w:hAnsi="宋体" w:hint="eastAsia"/>
        </w:rPr>
        <w:t>他就是喜欢在人家全走光了以后独自留下来。他被任命为这个新的课题组组长这件事至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今对他而言还挺新鲜，仍能使他深深地体验到一种快感。他的目光盯着眼前的图表，可是脑海里浮现的，却是他这研究所副所长，德高望重的老学者季澜德多次对他说到的一段话：“在咱们所，如今你满可以指望能有大展宏图的机会，你有多大本事就使出来吧。想干啥就能干到啥，没什么能限制你才能的发挥的。”想到这，老鲍就又一次感到既高兴又为难的复杂的兴奋心情。他自言自语地说：“好，这下子老子总算要搞出些名堂来了，可不是开玩笑的。”他是五年前调到应用物理研究所来的。有一回，他在对几个报废的克兰逊元件做常规测试的过程中，忽然灵机触动，想到了光子耦合器的主意。</w:t>
      </w:r>
      <w:proofErr w:type="gramStart"/>
      <w:r w:rsidRPr="00AD01E6">
        <w:rPr>
          <w:rFonts w:ascii="宋体" w:eastAsia="宋体" w:hAnsi="宋体" w:hint="eastAsia"/>
        </w:rPr>
        <w:t>季副所长</w:t>
      </w:r>
      <w:proofErr w:type="gramEnd"/>
      <w:r w:rsidRPr="00AD01E6">
        <w:rPr>
          <w:rFonts w:ascii="宋体" w:eastAsia="宋体" w:hAnsi="宋体" w:hint="eastAsia"/>
        </w:rPr>
        <w:t>知道后，很重视也很热心，很快拨出了人成立了一个新课题组，专门负责这项目的研究，想进一步开发这种装置；他荣任这个课题组长，就是理所当然，众望所归的事了。对老鲍来说，这接着发生的一连串的事，都有点像奇迹那样。“看来，我老鲍是时来运转了。”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他终于不再胡思乱想，静下心来，想埋头查阅手头的实验记录，好好地思索一番了。就在这时，他听见有谁进了屋来，而且站到他身后了。他带着期望扭头一看，满心以为</w:t>
      </w:r>
      <w:proofErr w:type="gramStart"/>
      <w:r w:rsidRPr="00AD01E6">
        <w:rPr>
          <w:rFonts w:ascii="宋体" w:eastAsia="宋体" w:hAnsi="宋体" w:hint="eastAsia"/>
        </w:rPr>
        <w:t>准是季副所长</w:t>
      </w:r>
      <w:proofErr w:type="gramEnd"/>
      <w:r w:rsidRPr="00AD01E6">
        <w:rPr>
          <w:rFonts w:ascii="宋体" w:eastAsia="宋体" w:hAnsi="宋体" w:hint="eastAsia"/>
        </w:rPr>
        <w:t>。因为季老也常呆到很晚才走，有时会折进他的屋里来跟他聊上几句。每回遇上这种情况，总使老鲍觉得那天过得特别愉快。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可是这回却不是老季，而是一位陌生人。他三十刚出头吧，个子高高瘦瘦的，脸庞黑中透红，似乎曾经风吹日晒像个农民，但却戴了一副知识分子常戴的那种秀郎框架的眼镜。他穿一件旧的部队的草绿上衣，脏脏的显得不太修边幅。最古怪而显眼的是他挎着一个土黄色布包，下边带有穗子的那种。后来老鲍爱人小杨曾说，这准是朝山拜佛的</w:t>
      </w:r>
      <w:proofErr w:type="gramStart"/>
      <w:r w:rsidRPr="00AD01E6">
        <w:rPr>
          <w:rFonts w:ascii="宋体" w:eastAsia="宋体" w:hAnsi="宋体" w:hint="eastAsia"/>
        </w:rPr>
        <w:t>香客才挎的</w:t>
      </w:r>
      <w:proofErr w:type="gramEnd"/>
      <w:r w:rsidRPr="00AD01E6">
        <w:rPr>
          <w:rFonts w:ascii="宋体" w:eastAsia="宋体" w:hAnsi="宋体" w:hint="eastAsia"/>
        </w:rPr>
        <w:t>那种。总之，有点不伦不类。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这位陌生人微笑了一下，就自我介绍说，“我是费士廷。请问您是鲍尔敦同志吗？”老鲍说正是，于是相互握了握手。“季副所长说我可能在这间屋子里找到您。我刚跟他谈到您这个课题，我对您这里搞的这项研究很感兴趣。”老鲍于是向旁边一张椅子摆了摆手，示意请坐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这位老费看来不像是来访者中任何一种典型类型的人：不像大学或兄弟研究所来的，也不像是仪器仪表公司来的，更不像上级部门来的。老鲍指指桌上那堆纸说：“喽，这是我们搞的试验的初步结果。我们是发现了一种新玩意的苗头，可还没弄懂是怎么回事。还没搞完，不过我可以把正在试验的那一节给你翻翻。”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老费于是接过那堆材料，专心致意地看那些图表。过了一会，他抬起头来，嘴上挂着有点古怪的笑意，微微露着牙齿，说：“这看起来有点像是詹宁斯函数曲面的一段嘛，是不是？我一直在搞曲面自动相关函数之类的名堂，你想必准是懂得这些的喏。”老鲍有点发</w:t>
      </w:r>
      <w:proofErr w:type="gramStart"/>
      <w:r w:rsidRPr="00AD01E6">
        <w:rPr>
          <w:rFonts w:ascii="宋体" w:eastAsia="宋体" w:hAnsi="宋体" w:hint="eastAsia"/>
        </w:rPr>
        <w:t>懵</w:t>
      </w:r>
      <w:proofErr w:type="gramEnd"/>
      <w:r w:rsidRPr="00AD01E6">
        <w:rPr>
          <w:rFonts w:ascii="宋体" w:eastAsia="宋体" w:hAnsi="宋体" w:hint="eastAsia"/>
        </w:rPr>
        <w:t>，他对老费说的那些东西其实根本一无所知；可是他却未置可否地以含糊地一笑作答。但他随即感到有点不安，就说：“来，让我给你看看咱们正在搞的那个宝贝吧。”说着就领头向实验室走去。老费终于走了。鲍尔敦把桌上的图表、材料往边上一推，心里感到一种莫名其妙的烦恼。然后，就像突然拿定了什么主意似的，他赶忙把房门锁上了，故意绕了一圈路，</w:t>
      </w:r>
      <w:proofErr w:type="gramStart"/>
      <w:r w:rsidRPr="00AD01E6">
        <w:rPr>
          <w:rFonts w:ascii="宋体" w:eastAsia="宋体" w:hAnsi="宋体" w:hint="eastAsia"/>
        </w:rPr>
        <w:t>好打季副所长</w:t>
      </w:r>
      <w:proofErr w:type="gramEnd"/>
      <w:r w:rsidRPr="00AD01E6">
        <w:rPr>
          <w:rFonts w:ascii="宋体" w:eastAsia="宋体" w:hAnsi="宋体" w:hint="eastAsia"/>
        </w:rPr>
        <w:t>办公室门前走过。可是那办公室已经锁上了。老鲍有点怅然若失，心里在</w:t>
      </w:r>
      <w:proofErr w:type="gramStart"/>
      <w:r w:rsidRPr="00AD01E6">
        <w:rPr>
          <w:rFonts w:ascii="宋体" w:eastAsia="宋体" w:hAnsi="宋体" w:hint="eastAsia"/>
        </w:rPr>
        <w:t>算计着季老</w:t>
      </w:r>
      <w:proofErr w:type="gramEnd"/>
      <w:r w:rsidRPr="00AD01E6">
        <w:rPr>
          <w:rFonts w:ascii="宋体" w:eastAsia="宋体" w:hAnsi="宋体" w:hint="eastAsia"/>
        </w:rPr>
        <w:t>会不会是跟那个姓费的家伙一块走的。</w:t>
      </w:r>
    </w:p>
    <w:p w:rsid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第二天上午，老鲍就上副所长办公室</w:t>
      </w:r>
      <w:proofErr w:type="gramStart"/>
      <w:r w:rsidRPr="00AD01E6">
        <w:rPr>
          <w:rFonts w:ascii="宋体" w:eastAsia="宋体" w:hAnsi="宋体" w:hint="eastAsia"/>
        </w:rPr>
        <w:t>去找季老</w:t>
      </w:r>
      <w:proofErr w:type="gramEnd"/>
      <w:r w:rsidRPr="00AD01E6">
        <w:rPr>
          <w:rFonts w:ascii="宋体" w:eastAsia="宋体" w:hAnsi="宋体" w:hint="eastAsia"/>
        </w:rPr>
        <w:t>，想了解些老费昨天作为不速之客来谈话的事，还想问问这老费究竟是何许人也。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proofErr w:type="gramStart"/>
      <w:r w:rsidRPr="00AD01E6">
        <w:rPr>
          <w:rFonts w:ascii="宋体" w:eastAsia="宋体" w:hAnsi="宋体" w:hint="eastAsia"/>
        </w:rPr>
        <w:t>季副所长</w:t>
      </w:r>
      <w:proofErr w:type="gramEnd"/>
      <w:r w:rsidRPr="00AD01E6">
        <w:rPr>
          <w:rFonts w:ascii="宋体" w:eastAsia="宋体" w:hAnsi="宋体" w:hint="eastAsia"/>
        </w:rPr>
        <w:t>说：“来，先坐下。我正想找你谈谈费士廷的情况。你觉得他这个人怎么样？”老鲍如实谈了自己的印象说，他觉得老费好像很聪明，可能工作能力也挺强。季老听他这么说，看来也挺高兴。他说“我们正在调他来这里，基本没啥问题了。他在好几个研究所干过，底子相当好。对于咱们正在搞的课题，他好像有些新点子。”老鲍听了点点头，但心里却在说，千万可别把他安排到我这个组里来呀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ab/>
      </w:r>
      <w:r w:rsidRPr="00AD01E6">
        <w:rPr>
          <w:rFonts w:ascii="宋体" w:eastAsia="宋体" w:hAnsi="宋体" w:hint="eastAsia"/>
        </w:rPr>
        <w:t>季老接着说：“我们还没定下来他最后放在哪个组比较好，不过他好像对你们组搞的题目很感兴趣。我想可以让他先跟你们一块干上一阵子。要是他挺合适干这活，再正式算你们组里的人。怎么样？”老鲍心思重重地点了点头，说：“那好吧，他</w:t>
      </w:r>
      <w:proofErr w:type="gramStart"/>
      <w:r w:rsidRPr="00AD01E6">
        <w:rPr>
          <w:rFonts w:ascii="宋体" w:eastAsia="宋体" w:hAnsi="宋体" w:hint="eastAsia"/>
        </w:rPr>
        <w:t>好象</w:t>
      </w:r>
      <w:proofErr w:type="gramEnd"/>
      <w:r w:rsidRPr="00AD01E6">
        <w:rPr>
          <w:rFonts w:ascii="宋体" w:eastAsia="宋体" w:hAnsi="宋体" w:hint="eastAsia"/>
        </w:rPr>
        <w:t>肚子里事先就藏了些点子了。我们希望他能呆下去；有了他，我们挺高兴。”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鲍尔敦朝实验室回头走时，心境复杂矛盾，可以说是酸甜苦辣，百味俱全。他对自己说：老费来，对我们组是有好处的；他是个能干的人，准能帮我们组搞出些名堂来的。可是，他马上</w:t>
      </w:r>
      <w:proofErr w:type="gramStart"/>
      <w:r w:rsidRPr="00AD01E6">
        <w:rPr>
          <w:rFonts w:ascii="宋体" w:eastAsia="宋体" w:hAnsi="宋体" w:hint="eastAsia"/>
        </w:rPr>
        <w:t>又想季老</w:t>
      </w:r>
      <w:proofErr w:type="gramEnd"/>
      <w:r w:rsidRPr="00AD01E6">
        <w:rPr>
          <w:rFonts w:ascii="宋体" w:eastAsia="宋体" w:hAnsi="宋体" w:hint="eastAsia"/>
        </w:rPr>
        <w:t>上回说到过的一段话；他说：“谁在这个课题攻关里能搞出好成果，走到最前头，所里就提拔谁。”这话如今听起来，好像就有点</w:t>
      </w:r>
      <w:proofErr w:type="gramStart"/>
      <w:r w:rsidRPr="00AD01E6">
        <w:rPr>
          <w:rFonts w:ascii="宋体" w:eastAsia="宋体" w:hAnsi="宋体" w:hint="eastAsia"/>
        </w:rPr>
        <w:t>像威胁</w:t>
      </w:r>
      <w:proofErr w:type="gramEnd"/>
      <w:r w:rsidRPr="00AD01E6">
        <w:rPr>
          <w:rFonts w:ascii="宋体" w:eastAsia="宋体" w:hAnsi="宋体" w:hint="eastAsia"/>
        </w:rPr>
        <w:t>了。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请你在认真读完该案例后，对下列问题做出单项选择：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21.鲍尔敦对费士廷的到来心情难免紧张、激动，反复琢磨人和事，心境复杂矛盾，情绪也不安稳，</w:t>
      </w:r>
      <w:proofErr w:type="gramStart"/>
      <w:r w:rsidRPr="00AD01E6">
        <w:rPr>
          <w:rFonts w:ascii="宋体" w:eastAsia="宋体" w:hAnsi="宋体" w:hint="eastAsia"/>
        </w:rPr>
        <w:t>喜欢找季老</w:t>
      </w:r>
      <w:proofErr w:type="gramEnd"/>
      <w:r w:rsidRPr="00AD01E6">
        <w:rPr>
          <w:rFonts w:ascii="宋体" w:eastAsia="宋体" w:hAnsi="宋体" w:hint="eastAsia"/>
        </w:rPr>
        <w:t>谈话，内心充满了对季老的依赖。根据这些现象，请你用麦迪的个性理论来分析判断鲍尔敦的个性特征是哪一类型？(     )</w:t>
      </w:r>
    </w:p>
    <w:p w:rsid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A.外向</w:t>
      </w:r>
      <w:r>
        <w:rPr>
          <w:rFonts w:ascii="宋体" w:eastAsia="宋体" w:hAnsi="宋体" w:hint="eastAsia"/>
        </w:rPr>
        <w:t>-</w:t>
      </w:r>
      <w:r w:rsidRPr="00AD01E6">
        <w:rPr>
          <w:rFonts w:ascii="宋体" w:eastAsia="宋体" w:hAnsi="宋体" w:hint="eastAsia"/>
        </w:rPr>
        <w:t>高忧虑</w:t>
      </w:r>
      <w:r w:rsidRPr="00AD01E6">
        <w:rPr>
          <w:rFonts w:ascii="宋体" w:eastAsia="宋体" w:hAnsi="宋体" w:hint="eastAsia"/>
        </w:rPr>
        <w:tab/>
        <w:t>B.外向</w:t>
      </w:r>
      <w:r>
        <w:rPr>
          <w:rFonts w:ascii="宋体" w:eastAsia="宋体" w:hAnsi="宋体" w:hint="eastAsia"/>
        </w:rPr>
        <w:t>-</w:t>
      </w:r>
      <w:r w:rsidRPr="00AD01E6">
        <w:rPr>
          <w:rFonts w:ascii="宋体" w:eastAsia="宋体" w:hAnsi="宋体" w:hint="eastAsia"/>
        </w:rPr>
        <w:t>低忧虑</w:t>
      </w:r>
      <w:r w:rsidRPr="00AD01E6">
        <w:rPr>
          <w:rFonts w:ascii="宋体" w:eastAsia="宋体" w:hAnsi="宋体" w:hint="eastAsia"/>
        </w:rPr>
        <w:tab/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C.内向</w:t>
      </w:r>
      <w:r>
        <w:rPr>
          <w:rFonts w:ascii="宋体" w:eastAsia="宋体" w:hAnsi="宋体" w:hint="eastAsia"/>
        </w:rPr>
        <w:t>-</w:t>
      </w:r>
      <w:r w:rsidRPr="00AD01E6">
        <w:rPr>
          <w:rFonts w:ascii="宋体" w:eastAsia="宋体" w:hAnsi="宋体" w:hint="eastAsia"/>
        </w:rPr>
        <w:t>高忧虑</w:t>
      </w:r>
      <w:r w:rsidRPr="00AD01E6">
        <w:rPr>
          <w:rFonts w:ascii="宋体" w:eastAsia="宋体" w:hAnsi="宋体" w:hint="eastAsia"/>
        </w:rPr>
        <w:tab/>
        <w:t>D.内向</w:t>
      </w:r>
      <w:r>
        <w:rPr>
          <w:rFonts w:ascii="宋体" w:eastAsia="宋体" w:hAnsi="宋体" w:hint="eastAsia"/>
        </w:rPr>
        <w:t>-</w:t>
      </w:r>
      <w:r w:rsidRPr="00AD01E6">
        <w:rPr>
          <w:rFonts w:ascii="宋体" w:eastAsia="宋体" w:hAnsi="宋体" w:hint="eastAsia"/>
        </w:rPr>
        <w:t>低忧虑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22.本案例很多地方都对鲍尔敦的内心活动进行了描述，那么请问决定人的心理活动动力特征的是什么？(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A.个性</w:t>
      </w:r>
      <w:r w:rsidRPr="00AD01E6">
        <w:rPr>
          <w:rFonts w:ascii="宋体" w:eastAsia="宋体" w:hAnsi="宋体" w:hint="eastAsia"/>
        </w:rPr>
        <w:tab/>
        <w:t>B.气质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C.能力</w:t>
      </w:r>
      <w:r w:rsidRPr="00AD01E6">
        <w:rPr>
          <w:rFonts w:ascii="宋体" w:eastAsia="宋体" w:hAnsi="宋体" w:hint="eastAsia"/>
        </w:rPr>
        <w:tab/>
        <w:t>D.性格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23.是哪位理论家把人的个性分为本我、自我和超我的？(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A.荣格</w:t>
      </w:r>
      <w:r w:rsidRPr="00AD01E6">
        <w:rPr>
          <w:rFonts w:ascii="宋体" w:eastAsia="宋体" w:hAnsi="宋体" w:hint="eastAsia"/>
        </w:rPr>
        <w:tab/>
        <w:t>B.阿德勒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C.麦迪</w:t>
      </w:r>
      <w:r w:rsidRPr="00AD01E6">
        <w:rPr>
          <w:rFonts w:ascii="宋体" w:eastAsia="宋体" w:hAnsi="宋体" w:hint="eastAsia"/>
        </w:rPr>
        <w:tab/>
        <w:t>D.</w:t>
      </w:r>
      <w:proofErr w:type="gramStart"/>
      <w:r w:rsidRPr="00AD01E6">
        <w:rPr>
          <w:rFonts w:ascii="宋体" w:eastAsia="宋体" w:hAnsi="宋体" w:hint="eastAsia"/>
        </w:rPr>
        <w:t>弗洛</w:t>
      </w:r>
      <w:proofErr w:type="gramEnd"/>
      <w:r w:rsidRPr="00AD01E6">
        <w:rPr>
          <w:rFonts w:ascii="宋体" w:eastAsia="宋体" w:hAnsi="宋体" w:hint="eastAsia"/>
        </w:rPr>
        <w:t>依德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24.结合案例所描述的鲍尔敦的内心活动现象来看，影响人一生成功的最主要的因素是什么？(     )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A.个性</w:t>
      </w:r>
      <w:r w:rsidRPr="00AD01E6">
        <w:rPr>
          <w:rFonts w:ascii="宋体" w:eastAsia="宋体" w:hAnsi="宋体" w:hint="eastAsia"/>
        </w:rPr>
        <w:tab/>
        <w:t>B.态度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ab/>
        <w:t>C.情商</w:t>
      </w:r>
      <w:r w:rsidRPr="00AD01E6">
        <w:rPr>
          <w:rFonts w:ascii="宋体" w:eastAsia="宋体" w:hAnsi="宋体" w:hint="eastAsia"/>
        </w:rPr>
        <w:tab/>
        <w:t>D.智商</w:t>
      </w:r>
    </w:p>
    <w:p w:rsidR="00AD01E6" w:rsidRPr="00AD01E6" w:rsidRDefault="00AD01E6" w:rsidP="00AD01E6">
      <w:pPr>
        <w:tabs>
          <w:tab w:val="left" w:pos="420"/>
          <w:tab w:val="left" w:pos="4184"/>
        </w:tabs>
        <w:spacing w:before="150"/>
        <w:ind w:left="413" w:hangingChars="196" w:hanging="413"/>
        <w:rPr>
          <w:rFonts w:ascii="宋体" w:eastAsia="宋体" w:hAnsi="宋体"/>
        </w:rPr>
      </w:pPr>
      <w:r w:rsidRPr="00AD01E6">
        <w:rPr>
          <w:rFonts w:ascii="宋体" w:eastAsia="宋体" w:hAnsi="宋体" w:hint="eastAsia"/>
          <w:b/>
        </w:rPr>
        <w:t>五、简答题（每小题12分，共24分。根据所学组织行为学理论简明扼要地回答题中所提问题，并写在答题纸上）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25.有效激励的手段与方法有哪些？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26.组织发展战略措施有哪些？</w:t>
      </w:r>
    </w:p>
    <w:p w:rsidR="00AD01E6" w:rsidRPr="00AD01E6" w:rsidRDefault="00AD01E6" w:rsidP="00AD01E6">
      <w:pPr>
        <w:tabs>
          <w:tab w:val="left" w:pos="420"/>
          <w:tab w:val="left" w:pos="4184"/>
        </w:tabs>
        <w:spacing w:before="150"/>
        <w:ind w:left="413" w:hangingChars="196" w:hanging="413"/>
        <w:rPr>
          <w:rFonts w:ascii="宋体" w:eastAsia="宋体" w:hAnsi="宋体"/>
        </w:rPr>
      </w:pPr>
      <w:r w:rsidRPr="00AD01E6">
        <w:rPr>
          <w:rFonts w:ascii="宋体" w:eastAsia="宋体" w:hAnsi="宋体" w:hint="eastAsia"/>
          <w:b/>
        </w:rPr>
        <w:t>六、案例分析（</w:t>
      </w:r>
      <w:proofErr w:type="gramStart"/>
      <w:r w:rsidRPr="00AD01E6">
        <w:rPr>
          <w:rFonts w:ascii="宋体" w:eastAsia="宋体" w:hAnsi="宋体" w:hint="eastAsia"/>
          <w:b/>
        </w:rPr>
        <w:t>每小问10分</w:t>
      </w:r>
      <w:proofErr w:type="gramEnd"/>
      <w:r w:rsidRPr="00AD01E6">
        <w:rPr>
          <w:rFonts w:ascii="宋体" w:eastAsia="宋体" w:hAnsi="宋体" w:hint="eastAsia"/>
          <w:b/>
        </w:rPr>
        <w:t>，共20分。根据题后指定的组织行为学理论来对案例中出现的问题进行分析，并写在答题纸上）</w:t>
      </w:r>
    </w:p>
    <w:p w:rsidR="00AD01E6" w:rsidRPr="00AD01E6" w:rsidRDefault="00AD01E6" w:rsidP="00AD01E6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AD01E6">
        <w:rPr>
          <w:rFonts w:ascii="宋体" w:eastAsia="宋体" w:hAnsi="宋体" w:hint="eastAsia"/>
          <w:b/>
        </w:rPr>
        <w:t>古井酒厂的领导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新春伊始，是许多企业回顾成绩、展望未来的时候，尤其是那些效益好的企业，更要在此时表彰一番以鼓舞士气。然而在连续几年保持高速发展的古井酒厂，此时却组织全体员工认真学习该厂《发展中的五大失误》等重要文件，并要求各单位结合本部门实际，深刻领会文件精神，找出本单位和个人工作中的不足与失误，制定措施加以改进，掀起了一个以“反思失误，提高认识，统一思想”为主题的学习热潮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古井酒厂近年来的高速发展令人瞩目，已连续五年进入按利税排序的中国500家最大工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业企业行列。特别是2007年，该厂实现销售收入596亿元，利税329</w:t>
      </w:r>
      <w:r>
        <w:rPr>
          <w:rFonts w:ascii="宋体" w:eastAsia="宋体" w:hAnsi="宋体" w:hint="eastAsia"/>
        </w:rPr>
        <w:t>亿元，各项主要经济指</w:t>
      </w:r>
      <w:r w:rsidRPr="00AD01E6">
        <w:rPr>
          <w:rFonts w:ascii="宋体" w:eastAsia="宋体" w:hAnsi="宋体" w:hint="eastAsia"/>
        </w:rPr>
        <w:t>标创历史同期最高水平。可贵的是面对辉煌的成绩，该厂处优势而不忘看困难，谈成绩而不忘谈失误。2007年底，在王效金厂长的亲自主持下，真务实古井人对近年来的工作进行了深刻而全面的反思，以现代规范的企业制度审视自己走过的路，总结出了发展中的五大失误，人才的增长和干部素质的提高跟不上企业的发展；跨行业开发尚未建立起一套科学的监</w:t>
      </w:r>
      <w:r w:rsidRPr="00AD01E6">
        <w:rPr>
          <w:rFonts w:ascii="宋体" w:eastAsia="宋体" w:hAnsi="宋体" w:hint="eastAsia"/>
        </w:rPr>
        <w:lastRenderedPageBreak/>
        <w:t>督管理机制；营销体系和机制尚不能完全适应市场不断变化发展的需要；市场竞争机制给企业带来的不利影响没有及时得到扼制；职工在生产技术上的主观能动性，创造性发挥不够等。该厂还将这五大失误以文件形式下发各单位学习讨论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Pr="00AD01E6">
        <w:rPr>
          <w:rFonts w:ascii="宋体" w:eastAsia="宋体" w:hAnsi="宋体" w:hint="eastAsia"/>
        </w:rPr>
        <w:t>为配合并推动各单位的学习，该厂宣传部门还采取在《古井报》开设《我看五大失误》专栏等多种形式，在全厂范围内广泛、深入地开展讨论活动。全体古井人通过这次学习讨论，从失误中总结经验、吸取教训，从而提高了认识，统一了思想，以保证在以后的工作中扬长避短，不断提高工作运行质量，为古井酒厂“在2008年奥运经济年里进一步强化市场建设，实施名牌战略，发行B股，深化股份制规范改造，导入CIS战略，再创新辉煌”打下坚实的思想基础。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问题：</w:t>
      </w:r>
    </w:p>
    <w:p w:rsidR="00AD01E6" w:rsidRP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27.读了本文之后，你对王效金厂长的管理风格有什么看法？</w:t>
      </w:r>
    </w:p>
    <w:p w:rsidR="00AD01E6" w:rsidRDefault="00AD01E6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D01E6">
        <w:rPr>
          <w:rFonts w:ascii="宋体" w:eastAsia="宋体" w:hAnsi="宋体" w:hint="eastAsia"/>
        </w:rPr>
        <w:t>28.你认为王厂长应怎样做才能提高领导工作的有效性？</w:t>
      </w:r>
    </w:p>
    <w:p w:rsidR="00E91E71" w:rsidRDefault="00E91E71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91E71" w:rsidRDefault="00E91E71" w:rsidP="00AD01E6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 xml:space="preserve">  试卷代号</w:t>
      </w:r>
      <w:r>
        <w:rPr>
          <w:rFonts w:ascii="宋体" w:eastAsia="宋体" w:hAnsi="宋体" w:cs="E-FZ" w:hint="eastAsia"/>
          <w:b/>
          <w:kern w:val="0"/>
          <w:szCs w:val="21"/>
        </w:rPr>
        <w:t>:</w:t>
      </w:r>
      <w:r>
        <w:rPr>
          <w:rFonts w:ascii="宋体" w:eastAsia="宋体" w:hAnsi="宋体" w:cs="E-BZ" w:hint="eastAsia"/>
          <w:b/>
          <w:kern w:val="0"/>
          <w:szCs w:val="21"/>
        </w:rPr>
        <w:t>1070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center"/>
        <w:rPr>
          <w:rFonts w:ascii="宋体" w:eastAsia="宋体" w:hAnsi="宋体" w:cs="FZHTK--GBK1-0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国家开放大学</w:t>
      </w:r>
      <w:r>
        <w:rPr>
          <w:rFonts w:ascii="宋体" w:eastAsia="宋体" w:hAnsi="宋体" w:cs="E-BZ" w:hint="eastAsia"/>
          <w:b/>
          <w:kern w:val="0"/>
          <w:szCs w:val="21"/>
        </w:rPr>
        <w:t>2022</w:t>
      </w:r>
      <w:r>
        <w:rPr>
          <w:rFonts w:ascii="宋体" w:eastAsia="宋体" w:hAnsi="宋体" w:cs="FZHTK--GBK1-0" w:hint="eastAsia"/>
          <w:b/>
          <w:kern w:val="0"/>
          <w:szCs w:val="21"/>
        </w:rPr>
        <w:t>年春季学期期末统一考试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center"/>
        <w:rPr>
          <w:rFonts w:ascii="宋体" w:eastAsia="宋体" w:hAnsi="宋体" w:cs="FZSSK--GBK1-0" w:hint="eastAsia"/>
          <w:b/>
          <w:kern w:val="0"/>
          <w:szCs w:val="21"/>
        </w:rPr>
      </w:pPr>
      <w:r>
        <w:rPr>
          <w:rFonts w:ascii="宋体" w:eastAsia="宋体" w:hAnsi="宋体" w:cs="FZSSK--GBK1-0" w:hint="eastAsia"/>
          <w:b/>
          <w:kern w:val="0"/>
          <w:szCs w:val="21"/>
        </w:rPr>
        <w:t>组织行为学</w:t>
      </w:r>
      <w:r>
        <w:rPr>
          <w:rFonts w:ascii="宋体" w:eastAsia="宋体" w:hAnsi="宋体" w:cs="FZHTK--GBK1-0" w:hint="eastAsia"/>
          <w:b/>
          <w:kern w:val="0"/>
          <w:szCs w:val="21"/>
        </w:rPr>
        <w:t xml:space="preserve">  试题</w:t>
      </w:r>
      <w:r>
        <w:rPr>
          <w:rFonts w:ascii="宋体" w:eastAsia="宋体" w:hAnsi="宋体" w:cs="FZSSK--GBK1-0" w:hint="eastAsia"/>
          <w:b/>
          <w:kern w:val="0"/>
          <w:szCs w:val="21"/>
        </w:rPr>
        <w:t>答案及评分标准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center"/>
        <w:rPr>
          <w:rFonts w:ascii="宋体" w:eastAsia="宋体" w:hAnsi="宋体" w:cs="E-BX" w:hint="eastAsia"/>
          <w:kern w:val="0"/>
          <w:szCs w:val="21"/>
        </w:rPr>
      </w:pPr>
      <w:r>
        <w:rPr>
          <w:rFonts w:ascii="宋体" w:eastAsia="宋体" w:hAnsi="宋体" w:cs="E-BX" w:hint="eastAsia"/>
          <w:kern w:val="0"/>
          <w:szCs w:val="21"/>
        </w:rPr>
        <w:t>(</w:t>
      </w:r>
      <w:r>
        <w:rPr>
          <w:rFonts w:ascii="宋体" w:eastAsia="宋体" w:hAnsi="宋体" w:cs="FZFSK--GBK1-0" w:hint="eastAsia"/>
          <w:kern w:val="0"/>
          <w:szCs w:val="21"/>
        </w:rPr>
        <w:t>供参考</w:t>
      </w:r>
      <w:r>
        <w:rPr>
          <w:rFonts w:ascii="宋体" w:eastAsia="宋体" w:hAnsi="宋体" w:cs="E-BX" w:hint="eastAsia"/>
          <w:kern w:val="0"/>
          <w:szCs w:val="21"/>
        </w:rPr>
        <w:t>)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righ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2022</w:t>
      </w:r>
      <w:r>
        <w:rPr>
          <w:rFonts w:ascii="宋体" w:eastAsia="宋体" w:hAnsi="宋体" w:cs="FZSSK--GBK1-0" w:hint="eastAsia"/>
          <w:kern w:val="0"/>
          <w:szCs w:val="21"/>
        </w:rPr>
        <w:t>年</w:t>
      </w:r>
      <w:r>
        <w:rPr>
          <w:rFonts w:ascii="宋体" w:eastAsia="宋体" w:hAnsi="宋体" w:cs="E-BZ" w:hint="eastAsia"/>
          <w:kern w:val="0"/>
          <w:szCs w:val="21"/>
        </w:rPr>
        <w:t>7</w:t>
      </w:r>
      <w:r>
        <w:rPr>
          <w:rFonts w:ascii="宋体" w:eastAsia="宋体" w:hAnsi="宋体" w:cs="FZSSK--GBK1-0" w:hint="eastAsia"/>
          <w:kern w:val="0"/>
          <w:szCs w:val="21"/>
        </w:rPr>
        <w:t>月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一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单项选择题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每选对一小题给</w:t>
      </w:r>
      <w:r>
        <w:rPr>
          <w:rFonts w:ascii="宋体" w:eastAsia="宋体" w:hAnsi="宋体" w:cs="E-BZ" w:hint="eastAsia"/>
          <w:b/>
          <w:kern w:val="0"/>
          <w:szCs w:val="21"/>
        </w:rPr>
        <w:t>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10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不选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错选或多选均不得分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1.B</w:t>
      </w:r>
      <w:r>
        <w:rPr>
          <w:rFonts w:ascii="宋体" w:eastAsia="宋体" w:hAnsi="宋体" w:cs="E-BZ" w:hint="eastAsia"/>
          <w:kern w:val="0"/>
          <w:szCs w:val="21"/>
        </w:rPr>
        <w:tab/>
        <w:t>2.C</w:t>
      </w:r>
      <w:r>
        <w:rPr>
          <w:rFonts w:ascii="宋体" w:eastAsia="宋体" w:hAnsi="宋体" w:cs="E-BZ" w:hint="eastAsia"/>
          <w:kern w:val="0"/>
          <w:szCs w:val="21"/>
        </w:rPr>
        <w:tab/>
      </w:r>
      <w:proofErr w:type="gramStart"/>
      <w:r>
        <w:rPr>
          <w:rFonts w:ascii="宋体" w:eastAsia="宋体" w:hAnsi="宋体" w:cs="E-BZ" w:hint="eastAsia"/>
          <w:kern w:val="0"/>
          <w:szCs w:val="21"/>
        </w:rPr>
        <w:t>3.A</w:t>
      </w:r>
      <w:r>
        <w:rPr>
          <w:rFonts w:ascii="宋体" w:eastAsia="宋体" w:hAnsi="宋体" w:cs="E-BZ" w:hint="eastAsia"/>
          <w:kern w:val="0"/>
          <w:szCs w:val="21"/>
        </w:rPr>
        <w:tab/>
        <w:t>4.D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ab/>
        <w:t>5.C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二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多项选择题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每选对一小题给</w:t>
      </w:r>
      <w:r>
        <w:rPr>
          <w:rFonts w:ascii="宋体" w:eastAsia="宋体" w:hAnsi="宋体" w:cs="E-BZ" w:hint="eastAsia"/>
          <w:b/>
          <w:kern w:val="0"/>
          <w:szCs w:val="21"/>
        </w:rPr>
        <w:t>4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20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不选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错选或少选均不得分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6.ABCD</w:t>
      </w:r>
      <w:r>
        <w:rPr>
          <w:rFonts w:ascii="宋体" w:eastAsia="宋体" w:hAnsi="宋体" w:cs="E-BZ" w:hint="eastAsia"/>
          <w:kern w:val="0"/>
          <w:szCs w:val="21"/>
        </w:rPr>
        <w:tab/>
        <w:t>7.ABCE</w:t>
      </w:r>
      <w:r>
        <w:rPr>
          <w:rFonts w:ascii="宋体" w:eastAsia="宋体" w:hAnsi="宋体" w:cs="E-BZ" w:hint="eastAsia"/>
          <w:kern w:val="0"/>
          <w:szCs w:val="21"/>
        </w:rPr>
        <w:tab/>
      </w:r>
      <w:proofErr w:type="gramStart"/>
      <w:r>
        <w:rPr>
          <w:rFonts w:ascii="宋体" w:eastAsia="宋体" w:hAnsi="宋体" w:cs="E-BZ" w:hint="eastAsia"/>
          <w:kern w:val="0"/>
          <w:szCs w:val="21"/>
        </w:rPr>
        <w:t>8.AB</w:t>
      </w:r>
      <w:r>
        <w:rPr>
          <w:rFonts w:ascii="宋体" w:eastAsia="宋体" w:hAnsi="宋体" w:cs="E-BZ" w:hint="eastAsia"/>
          <w:kern w:val="0"/>
          <w:szCs w:val="21"/>
        </w:rPr>
        <w:tab/>
        <w:t>9.ACDE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ab/>
        <w:t>10.ACE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判断对错题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每小题判断</w:t>
      </w:r>
      <w:proofErr w:type="gramStart"/>
      <w:r>
        <w:rPr>
          <w:rFonts w:ascii="宋体" w:eastAsia="宋体" w:hAnsi="宋体" w:cs="FZHTK--GBK1-0" w:hint="eastAsia"/>
          <w:b/>
          <w:kern w:val="0"/>
          <w:szCs w:val="21"/>
        </w:rPr>
        <w:t>正确给</w:t>
      </w:r>
      <w:proofErr w:type="gramEnd"/>
      <w:r>
        <w:rPr>
          <w:rFonts w:ascii="宋体" w:eastAsia="宋体" w:hAnsi="宋体" w:cs="E-BZ" w:hint="eastAsia"/>
          <w:b/>
          <w:kern w:val="0"/>
          <w:szCs w:val="21"/>
        </w:rPr>
        <w:t>1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10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错判或漏判均不得分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11.×</w:t>
      </w:r>
      <w:r>
        <w:rPr>
          <w:rFonts w:ascii="宋体" w:eastAsia="宋体" w:hAnsi="宋体" w:cs="E-BZ" w:hint="eastAsia"/>
          <w:kern w:val="0"/>
          <w:szCs w:val="21"/>
        </w:rPr>
        <w:tab/>
        <w:t>12.×</w:t>
      </w:r>
      <w:r>
        <w:rPr>
          <w:rFonts w:ascii="宋体" w:eastAsia="宋体" w:hAnsi="宋体" w:cs="E-BZ" w:hint="eastAsia"/>
          <w:kern w:val="0"/>
          <w:szCs w:val="21"/>
        </w:rPr>
        <w:tab/>
        <w:t>13.×</w:t>
      </w:r>
      <w:r>
        <w:rPr>
          <w:rFonts w:ascii="宋体" w:eastAsia="宋体" w:hAnsi="宋体" w:cs="E-BZ" w:hint="eastAsia"/>
          <w:kern w:val="0"/>
          <w:szCs w:val="21"/>
        </w:rPr>
        <w:tab/>
        <w:t>14.×</w:t>
      </w:r>
      <w:r>
        <w:rPr>
          <w:rFonts w:ascii="宋体" w:eastAsia="宋体" w:hAnsi="宋体" w:cs="E-BZ" w:hint="eastAsia"/>
          <w:kern w:val="0"/>
          <w:szCs w:val="21"/>
        </w:rPr>
        <w:tab/>
        <w:t>15.×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16.√</w:t>
      </w:r>
      <w:r>
        <w:rPr>
          <w:rFonts w:ascii="宋体" w:eastAsia="宋体" w:hAnsi="宋体" w:cs="E-BZ" w:hint="eastAsia"/>
          <w:kern w:val="0"/>
          <w:szCs w:val="21"/>
        </w:rPr>
        <w:tab/>
        <w:t>17.√</w:t>
      </w:r>
      <w:r>
        <w:rPr>
          <w:rFonts w:ascii="宋体" w:eastAsia="宋体" w:hAnsi="宋体" w:cs="E-BZ" w:hint="eastAsia"/>
          <w:kern w:val="0"/>
          <w:szCs w:val="21"/>
        </w:rPr>
        <w:tab/>
        <w:t>18.√</w:t>
      </w:r>
      <w:r>
        <w:rPr>
          <w:rFonts w:ascii="宋体" w:eastAsia="宋体" w:hAnsi="宋体" w:cs="E-BZ" w:hint="eastAsia"/>
          <w:kern w:val="0"/>
          <w:szCs w:val="21"/>
        </w:rPr>
        <w:tab/>
        <w:t>19.×</w:t>
      </w:r>
      <w:r>
        <w:rPr>
          <w:rFonts w:ascii="宋体" w:eastAsia="宋体" w:hAnsi="宋体" w:cs="E-BZ" w:hint="eastAsia"/>
          <w:kern w:val="0"/>
          <w:szCs w:val="21"/>
        </w:rPr>
        <w:tab/>
        <w:t>20.√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四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案例选择题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每选对一小题给</w:t>
      </w:r>
      <w:r>
        <w:rPr>
          <w:rFonts w:ascii="宋体" w:eastAsia="宋体" w:hAnsi="宋体" w:cs="E-BZ" w:hint="eastAsia"/>
          <w:b/>
          <w:kern w:val="0"/>
          <w:szCs w:val="21"/>
        </w:rPr>
        <w:t>4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16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不选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错选或多选均不得分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21.A</w:t>
      </w:r>
      <w:r>
        <w:rPr>
          <w:rFonts w:ascii="宋体" w:eastAsia="宋体" w:hAnsi="宋体" w:cs="E-BZ" w:hint="eastAsia"/>
          <w:kern w:val="0"/>
          <w:szCs w:val="21"/>
        </w:rPr>
        <w:tab/>
        <w:t>22.B</w:t>
      </w:r>
      <w:r>
        <w:rPr>
          <w:rFonts w:ascii="宋体" w:eastAsia="宋体" w:hAnsi="宋体" w:cs="E-BZ" w:hint="eastAsia"/>
          <w:kern w:val="0"/>
          <w:szCs w:val="21"/>
        </w:rPr>
        <w:tab/>
        <w:t>23.D</w:t>
      </w:r>
      <w:r>
        <w:rPr>
          <w:rFonts w:ascii="宋体" w:eastAsia="宋体" w:hAnsi="宋体" w:cs="E-BZ" w:hint="eastAsia"/>
          <w:kern w:val="0"/>
          <w:szCs w:val="21"/>
        </w:rPr>
        <w:tab/>
        <w:t>24.C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五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简答题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每小题答全要点者得</w:t>
      </w:r>
      <w:r>
        <w:rPr>
          <w:rFonts w:ascii="宋体" w:eastAsia="宋体" w:hAnsi="宋体" w:cs="E-BZ" w:hint="eastAsia"/>
          <w:b/>
          <w:kern w:val="0"/>
          <w:szCs w:val="21"/>
        </w:rPr>
        <w:t>12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24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;</w:t>
      </w:r>
      <w:r>
        <w:rPr>
          <w:rFonts w:ascii="宋体" w:eastAsia="宋体" w:hAnsi="宋体" w:cs="FZHTK--GBK1-0" w:hint="eastAsia"/>
          <w:b/>
          <w:kern w:val="0"/>
          <w:szCs w:val="21"/>
        </w:rPr>
        <w:t>未答或漏答要点者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由评卷人依每个要点在该题中的得分比例来扣分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25.</w:t>
      </w:r>
      <w:r>
        <w:rPr>
          <w:rFonts w:ascii="宋体" w:eastAsia="宋体" w:hAnsi="宋体" w:cs="FZSSK--GBK1-0" w:hint="eastAsia"/>
          <w:kern w:val="0"/>
          <w:szCs w:val="21"/>
        </w:rPr>
        <w:t>有效激励的手段与方法有哪些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答案要点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①</w:t>
      </w:r>
      <w:r>
        <w:rPr>
          <w:rFonts w:ascii="宋体" w:eastAsia="宋体" w:hAnsi="宋体" w:cs="FZSSK--GBK1-0" w:hint="eastAsia"/>
          <w:kern w:val="0"/>
          <w:szCs w:val="21"/>
        </w:rPr>
        <w:t>目标激励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②</w:t>
      </w:r>
      <w:r>
        <w:rPr>
          <w:rFonts w:ascii="宋体" w:eastAsia="宋体" w:hAnsi="宋体" w:cs="FZSSK--GBK1-0" w:hint="eastAsia"/>
          <w:kern w:val="0"/>
          <w:szCs w:val="21"/>
        </w:rPr>
        <w:t>工作设计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③</w:t>
      </w:r>
      <w:r>
        <w:rPr>
          <w:rFonts w:ascii="宋体" w:eastAsia="宋体" w:hAnsi="宋体" w:cs="FZSSK--GBK1-0" w:hint="eastAsia"/>
          <w:kern w:val="0"/>
          <w:szCs w:val="21"/>
        </w:rPr>
        <w:t>职工参与管理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④</w:t>
      </w:r>
      <w:r>
        <w:rPr>
          <w:rFonts w:ascii="宋体" w:eastAsia="宋体" w:hAnsi="宋体" w:cs="FZSSK--GBK1-0" w:hint="eastAsia"/>
          <w:kern w:val="0"/>
          <w:szCs w:val="21"/>
        </w:rPr>
        <w:t>榜样激励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⑤</w:t>
      </w:r>
      <w:r>
        <w:rPr>
          <w:rFonts w:ascii="宋体" w:eastAsia="宋体" w:hAnsi="宋体" w:cs="FZSSK--GBK1-0" w:hint="eastAsia"/>
          <w:kern w:val="0"/>
          <w:szCs w:val="21"/>
        </w:rPr>
        <w:t>奖惩法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⑥</w:t>
      </w:r>
      <w:r>
        <w:rPr>
          <w:rFonts w:ascii="宋体" w:eastAsia="宋体" w:hAnsi="宋体" w:cs="FZSSK--GBK1-0" w:hint="eastAsia"/>
          <w:kern w:val="0"/>
          <w:szCs w:val="21"/>
        </w:rPr>
        <w:t>思想政治工作法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⑦</w:t>
      </w:r>
      <w:r>
        <w:rPr>
          <w:rFonts w:ascii="宋体" w:eastAsia="宋体" w:hAnsi="宋体" w:cs="FZSSK--GBK1-0" w:hint="eastAsia"/>
          <w:kern w:val="0"/>
          <w:szCs w:val="21"/>
        </w:rPr>
        <w:t>危机激励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⑧</w:t>
      </w:r>
      <w:r>
        <w:rPr>
          <w:rFonts w:ascii="宋体" w:eastAsia="宋体" w:hAnsi="宋体" w:cs="FZSSK--GBK1-0" w:hint="eastAsia"/>
          <w:kern w:val="0"/>
          <w:szCs w:val="21"/>
        </w:rPr>
        <w:t>培训激励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26.</w:t>
      </w:r>
      <w:r>
        <w:rPr>
          <w:rFonts w:ascii="宋体" w:eastAsia="宋体" w:hAnsi="宋体" w:cs="FZSSK--GBK1-0" w:hint="eastAsia"/>
          <w:kern w:val="0"/>
          <w:szCs w:val="21"/>
        </w:rPr>
        <w:t>组织发展战略措施有哪些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答案要点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为实现组织发展的目标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可采取以下战略措施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①</w:t>
      </w:r>
      <w:r>
        <w:rPr>
          <w:rFonts w:ascii="宋体" w:eastAsia="宋体" w:hAnsi="宋体" w:cs="FZSSK--GBK1-0" w:hint="eastAsia"/>
          <w:kern w:val="0"/>
          <w:szCs w:val="21"/>
        </w:rPr>
        <w:t>激发组织的创新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lastRenderedPageBreak/>
        <w:t>②</w:t>
      </w:r>
      <w:r>
        <w:rPr>
          <w:rFonts w:ascii="宋体" w:eastAsia="宋体" w:hAnsi="宋体" w:cs="FZSSK--GBK1-0" w:hint="eastAsia"/>
          <w:kern w:val="0"/>
          <w:szCs w:val="21"/>
        </w:rPr>
        <w:t>发展的价值观与可持续发展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③</w:t>
      </w:r>
      <w:r>
        <w:rPr>
          <w:rFonts w:ascii="宋体" w:eastAsia="宋体" w:hAnsi="宋体" w:cs="FZSSK--GBK1-0" w:hint="eastAsia"/>
          <w:kern w:val="0"/>
          <w:szCs w:val="21"/>
        </w:rPr>
        <w:t>危机管理</w:t>
      </w:r>
      <w:r>
        <w:rPr>
          <w:rFonts w:ascii="宋体" w:eastAsia="宋体" w:hAnsi="宋体" w:cs="E-BZ" w:hint="eastAsia"/>
          <w:kern w:val="0"/>
          <w:szCs w:val="21"/>
        </w:rPr>
        <w:t>(</w:t>
      </w:r>
      <w:r>
        <w:rPr>
          <w:rFonts w:ascii="宋体" w:eastAsia="宋体" w:hAnsi="宋体" w:cs="FZSSK--GBK1-0" w:hint="eastAsia"/>
          <w:kern w:val="0"/>
          <w:szCs w:val="21"/>
        </w:rPr>
        <w:t>风险管理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④</w:t>
      </w:r>
      <w:r>
        <w:rPr>
          <w:rFonts w:ascii="宋体" w:eastAsia="宋体" w:hAnsi="宋体" w:cs="FZSSK--GBK1-0" w:hint="eastAsia"/>
          <w:kern w:val="0"/>
          <w:szCs w:val="21"/>
        </w:rPr>
        <w:t>知识管理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⑤</w:t>
      </w:r>
      <w:r>
        <w:rPr>
          <w:rFonts w:ascii="宋体" w:eastAsia="宋体" w:hAnsi="宋体" w:cs="FZSSK--GBK1-0" w:hint="eastAsia"/>
          <w:kern w:val="0"/>
          <w:szCs w:val="21"/>
        </w:rPr>
        <w:t>提高和改善工作生活质量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jc w:val="lef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⑥</w:t>
      </w:r>
      <w:r>
        <w:rPr>
          <w:rFonts w:ascii="宋体" w:eastAsia="宋体" w:hAnsi="宋体" w:cs="FZSSK--GBK1-0" w:hint="eastAsia"/>
          <w:kern w:val="0"/>
          <w:szCs w:val="21"/>
        </w:rPr>
        <w:t>创建学习型组织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六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案例分析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proofErr w:type="gramStart"/>
      <w:r>
        <w:rPr>
          <w:rFonts w:ascii="宋体" w:eastAsia="宋体" w:hAnsi="宋体" w:cs="FZHTK--GBK1-0" w:hint="eastAsia"/>
          <w:b/>
          <w:kern w:val="0"/>
          <w:szCs w:val="21"/>
        </w:rPr>
        <w:t>每小问</w:t>
      </w:r>
      <w:r>
        <w:rPr>
          <w:rFonts w:ascii="宋体" w:eastAsia="宋体" w:hAnsi="宋体" w:cs="E-BZ" w:hint="eastAsia"/>
          <w:b/>
          <w:kern w:val="0"/>
          <w:szCs w:val="21"/>
        </w:rPr>
        <w:t>10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proofErr w:type="gramEnd"/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</w:t>
      </w:r>
      <w:r>
        <w:rPr>
          <w:rFonts w:ascii="宋体" w:eastAsia="宋体" w:hAnsi="宋体" w:cs="E-BZ" w:hint="eastAsia"/>
          <w:b/>
          <w:kern w:val="0"/>
          <w:szCs w:val="21"/>
        </w:rPr>
        <w:t>20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要求答出题中指定的基本理论的主要观点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并结合案例提供的具体情况进行适当分析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解释和说明</w:t>
      </w:r>
      <w:r>
        <w:rPr>
          <w:rFonts w:ascii="宋体" w:eastAsia="宋体" w:hAnsi="宋体" w:cs="E-FZ" w:hint="eastAsia"/>
          <w:b/>
          <w:kern w:val="0"/>
          <w:szCs w:val="21"/>
        </w:rPr>
        <w:t>。</w:t>
      </w:r>
      <w:r>
        <w:rPr>
          <w:rFonts w:ascii="宋体" w:eastAsia="宋体" w:hAnsi="宋体" w:cs="FZHTK--GBK1-0" w:hint="eastAsia"/>
          <w:b/>
          <w:kern w:val="0"/>
          <w:szCs w:val="21"/>
        </w:rPr>
        <w:t>对理论依据正确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问题分析清楚者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可给满分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评卷者可参考标准答案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酌情给分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参考答案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27.</w:t>
      </w:r>
      <w:r>
        <w:rPr>
          <w:rFonts w:ascii="宋体" w:eastAsia="宋体" w:hAnsi="宋体" w:cs="FZSSK--GBK1-0" w:hint="eastAsia"/>
          <w:kern w:val="0"/>
          <w:szCs w:val="21"/>
        </w:rPr>
        <w:t>王效金厂长的管理风格是善于及时总结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按科学管理的要求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进行深刻而全面的反思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总结出了发展中的</w:t>
      </w:r>
      <w:r>
        <w:rPr>
          <w:rFonts w:ascii="宋体" w:eastAsia="宋体" w:hAnsi="宋体" w:cs="E-BZ" w:hint="eastAsia"/>
          <w:kern w:val="0"/>
          <w:szCs w:val="21"/>
        </w:rPr>
        <w:t>“</w:t>
      </w:r>
      <w:r>
        <w:rPr>
          <w:rFonts w:ascii="宋体" w:eastAsia="宋体" w:hAnsi="宋体" w:cs="FZSSK--GBK1-0" w:hint="eastAsia"/>
          <w:kern w:val="0"/>
          <w:szCs w:val="21"/>
        </w:rPr>
        <w:t>五大失误</w:t>
      </w:r>
      <w:r>
        <w:rPr>
          <w:rFonts w:ascii="宋体" w:eastAsia="宋体" w:hAnsi="宋体" w:cs="E-BZ" w:hint="eastAsia"/>
          <w:kern w:val="0"/>
          <w:szCs w:val="21"/>
        </w:rPr>
        <w:t>”;</w:t>
      </w:r>
      <w:r>
        <w:rPr>
          <w:rFonts w:ascii="宋体" w:eastAsia="宋体" w:hAnsi="宋体" w:cs="FZSSK--GBK1-0" w:hint="eastAsia"/>
          <w:kern w:val="0"/>
          <w:szCs w:val="21"/>
        </w:rPr>
        <w:t>其次相信群众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通过学习讨论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在总结经验和吸取教训中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提高了认识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统一思想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为企业再创辉煌打下坚实基础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28.</w:t>
      </w:r>
      <w:r>
        <w:rPr>
          <w:rFonts w:ascii="宋体" w:eastAsia="宋体" w:hAnsi="宋体" w:cs="FZSSK--GBK1-0" w:hint="eastAsia"/>
          <w:kern w:val="0"/>
          <w:szCs w:val="21"/>
        </w:rPr>
        <w:t>王厂长要提高领导的有效性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应从以下几方面入手</w:t>
      </w:r>
      <w:r>
        <w:rPr>
          <w:rFonts w:ascii="宋体" w:eastAsia="宋体" w:hAnsi="宋体" w:cs="E-BZ" w:hint="eastAsia"/>
          <w:kern w:val="0"/>
          <w:szCs w:val="21"/>
        </w:rPr>
        <w:t>: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①</w:t>
      </w:r>
      <w:r>
        <w:rPr>
          <w:rFonts w:ascii="宋体" w:eastAsia="宋体" w:hAnsi="宋体" w:cs="FZSSK--GBK1-0" w:hint="eastAsia"/>
          <w:kern w:val="0"/>
          <w:szCs w:val="21"/>
        </w:rPr>
        <w:t>从领导者自身入手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即明确组织对领导工作的要求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科学配备领导班子</w:t>
      </w:r>
      <w:r>
        <w:rPr>
          <w:rFonts w:ascii="宋体" w:eastAsia="宋体" w:hAnsi="宋体" w:cs="E-BZ" w:hint="eastAsia"/>
          <w:kern w:val="0"/>
          <w:szCs w:val="21"/>
        </w:rPr>
        <w:t>(</w:t>
      </w:r>
      <w:r>
        <w:rPr>
          <w:rFonts w:ascii="宋体" w:eastAsia="宋体" w:hAnsi="宋体" w:cs="FZSSK--GBK1-0" w:hint="eastAsia"/>
          <w:kern w:val="0"/>
          <w:szCs w:val="21"/>
        </w:rPr>
        <w:t>集团</w:t>
      </w:r>
      <w:r>
        <w:rPr>
          <w:rFonts w:ascii="宋体" w:eastAsia="宋体" w:hAnsi="宋体" w:cs="E-BZ" w:hint="eastAsia"/>
          <w:kern w:val="0"/>
          <w:szCs w:val="21"/>
        </w:rPr>
        <w:t>)、</w:t>
      </w:r>
      <w:r>
        <w:rPr>
          <w:rFonts w:ascii="宋体" w:eastAsia="宋体" w:hAnsi="宋体" w:cs="FZSSK--GBK1-0" w:hint="eastAsia"/>
          <w:kern w:val="0"/>
          <w:szCs w:val="21"/>
        </w:rPr>
        <w:t>不断地提高领导者的素质和掌握领导艺术等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领导者是领导活动的主体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是集权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责和服务为一体的人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领导者要用好职权</w:t>
      </w:r>
      <w:r>
        <w:rPr>
          <w:rFonts w:ascii="宋体" w:eastAsia="宋体" w:hAnsi="宋体" w:cs="E-BZ" w:hint="eastAsia"/>
          <w:kern w:val="0"/>
          <w:szCs w:val="21"/>
        </w:rPr>
        <w:t>(</w:t>
      </w:r>
      <w:r>
        <w:rPr>
          <w:rFonts w:ascii="宋体" w:eastAsia="宋体" w:hAnsi="宋体" w:cs="FZSSK--GBK1-0" w:hint="eastAsia"/>
          <w:kern w:val="0"/>
          <w:szCs w:val="21"/>
        </w:rPr>
        <w:t>惩罚权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奖赏权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合法权</w:t>
      </w:r>
      <w:r>
        <w:rPr>
          <w:rFonts w:ascii="宋体" w:eastAsia="宋体" w:hAnsi="宋体" w:cs="E-BZ" w:hint="eastAsia"/>
          <w:kern w:val="0"/>
          <w:szCs w:val="21"/>
        </w:rPr>
        <w:t>),</w:t>
      </w:r>
      <w:r>
        <w:rPr>
          <w:rFonts w:ascii="宋体" w:eastAsia="宋体" w:hAnsi="宋体" w:cs="FZSSK--GBK1-0" w:hint="eastAsia"/>
          <w:kern w:val="0"/>
          <w:szCs w:val="21"/>
        </w:rPr>
        <w:t>充分发挥权威</w:t>
      </w:r>
      <w:r>
        <w:rPr>
          <w:rFonts w:ascii="宋体" w:eastAsia="宋体" w:hAnsi="宋体" w:cs="E-BZ" w:hint="eastAsia"/>
          <w:kern w:val="0"/>
          <w:szCs w:val="21"/>
        </w:rPr>
        <w:t>(</w:t>
      </w:r>
      <w:r>
        <w:rPr>
          <w:rFonts w:ascii="宋体" w:eastAsia="宋体" w:hAnsi="宋体" w:cs="FZSSK--GBK1-0" w:hint="eastAsia"/>
          <w:kern w:val="0"/>
          <w:szCs w:val="21"/>
        </w:rPr>
        <w:t>模范权</w:t>
      </w:r>
      <w:r>
        <w:rPr>
          <w:rFonts w:ascii="宋体" w:eastAsia="宋体" w:hAnsi="宋体" w:cs="E-BZ" w:hint="eastAsia"/>
          <w:kern w:val="0"/>
          <w:szCs w:val="21"/>
        </w:rPr>
        <w:t>、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专长权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的作用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按照特性</w:t>
      </w:r>
      <w:r>
        <w:rPr>
          <w:rFonts w:ascii="宋体" w:eastAsia="宋体" w:hAnsi="宋体" w:cs="E-BZ" w:hint="eastAsia"/>
          <w:kern w:val="0"/>
          <w:szCs w:val="21"/>
        </w:rPr>
        <w:t>(</w:t>
      </w:r>
      <w:r>
        <w:rPr>
          <w:rFonts w:ascii="宋体" w:eastAsia="宋体" w:hAnsi="宋体" w:cs="FZSSK--GBK1-0" w:hint="eastAsia"/>
          <w:kern w:val="0"/>
          <w:szCs w:val="21"/>
        </w:rPr>
        <w:t>素质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理论的要求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不断地提高自身的素质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使自己在政治素质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知识素质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能力素质和身心素质等方面具有较高的水平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具体要注意组织对领导工作的要求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加强领导班子</w:t>
      </w:r>
      <w:r>
        <w:rPr>
          <w:rFonts w:ascii="宋体" w:eastAsia="宋体" w:hAnsi="宋体" w:cs="E-BZ" w:hint="eastAsia"/>
          <w:kern w:val="0"/>
          <w:szCs w:val="21"/>
        </w:rPr>
        <w:t>(</w:t>
      </w:r>
      <w:r>
        <w:rPr>
          <w:rFonts w:ascii="宋体" w:eastAsia="宋体" w:hAnsi="宋体" w:cs="FZSSK--GBK1-0" w:hint="eastAsia"/>
          <w:kern w:val="0"/>
          <w:szCs w:val="21"/>
        </w:rPr>
        <w:t>集团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结构建设提高整体效能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科学地运用领导艺术等三方面的问题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②</w:t>
      </w:r>
      <w:r>
        <w:rPr>
          <w:rFonts w:ascii="宋体" w:eastAsia="宋体" w:hAnsi="宋体" w:cs="FZSSK--GBK1-0" w:hint="eastAsia"/>
          <w:kern w:val="0"/>
          <w:szCs w:val="21"/>
        </w:rPr>
        <w:t>从被领导者入手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不断地提高他们的素质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使他们不断地从不成熟到成熟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被领导者是领导活动的基础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光有高水平的领导者而没有一定水平的被领导者与之相配合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领导工作也不会达到有效的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领导者应根据被领导者的个性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能力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经验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知识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价值观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对自主的要求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职业倾向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期望和士气等不同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采取多种多样的措施和不同的领导方式来调动被领导者的自觉性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主动性和积极性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E91E71" w:rsidRDefault="00E91E71" w:rsidP="00E91E71">
      <w:pPr>
        <w:tabs>
          <w:tab w:val="left" w:pos="420"/>
          <w:tab w:val="left" w:pos="1701"/>
          <w:tab w:val="left" w:pos="2977"/>
          <w:tab w:val="left" w:pos="4184"/>
          <w:tab w:val="left" w:pos="5387"/>
        </w:tabs>
        <w:autoSpaceDE w:val="0"/>
        <w:autoSpaceDN w:val="0"/>
        <w:adjustRightInd w:val="0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③</w:t>
      </w:r>
      <w:r>
        <w:rPr>
          <w:rFonts w:ascii="宋体" w:eastAsia="宋体" w:hAnsi="宋体" w:cs="FZSSK--GBK1-0" w:hint="eastAsia"/>
          <w:kern w:val="0"/>
          <w:szCs w:val="21"/>
        </w:rPr>
        <w:t>从环境入手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不断地创造一种和谐的环境</w:t>
      </w:r>
      <w:r>
        <w:rPr>
          <w:rFonts w:ascii="宋体" w:eastAsia="宋体" w:hAnsi="宋体" w:cs="E-BZ" w:hint="eastAsia"/>
          <w:kern w:val="0"/>
          <w:szCs w:val="21"/>
        </w:rPr>
        <w:t>。</w:t>
      </w:r>
      <w:r>
        <w:rPr>
          <w:rFonts w:ascii="宋体" w:eastAsia="宋体" w:hAnsi="宋体" w:cs="FZSSK--GBK1-0" w:hint="eastAsia"/>
          <w:kern w:val="0"/>
          <w:szCs w:val="21"/>
        </w:rPr>
        <w:t>环境主要包括任务结构和组织情境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E91E71" w:rsidRPr="00E91E71" w:rsidRDefault="00E91E71" w:rsidP="00AD01E6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E91E71" w:rsidRPr="00E91E71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3D8F" w:rsidRDefault="00E33D8F" w:rsidP="00DF57AA">
      <w:r>
        <w:separator/>
      </w:r>
    </w:p>
  </w:endnote>
  <w:endnote w:type="continuationSeparator" w:id="0">
    <w:p w:rsidR="00E33D8F" w:rsidRDefault="00E33D8F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3D8F" w:rsidRDefault="00E33D8F" w:rsidP="00DF57AA">
      <w:r>
        <w:separator/>
      </w:r>
    </w:p>
  </w:footnote>
  <w:footnote w:type="continuationSeparator" w:id="0">
    <w:p w:rsidR="00E33D8F" w:rsidRDefault="00E33D8F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1E6"/>
    <w:rsid w:val="002A6799"/>
    <w:rsid w:val="003E252C"/>
    <w:rsid w:val="004C0EED"/>
    <w:rsid w:val="00594D84"/>
    <w:rsid w:val="007673FD"/>
    <w:rsid w:val="007F252E"/>
    <w:rsid w:val="008C4621"/>
    <w:rsid w:val="00915154"/>
    <w:rsid w:val="00934562"/>
    <w:rsid w:val="00A65A8B"/>
    <w:rsid w:val="00A718E1"/>
    <w:rsid w:val="00AD01E6"/>
    <w:rsid w:val="00AD5A41"/>
    <w:rsid w:val="00B977D0"/>
    <w:rsid w:val="00BB0166"/>
    <w:rsid w:val="00BD0073"/>
    <w:rsid w:val="00BF16A3"/>
    <w:rsid w:val="00D009F7"/>
    <w:rsid w:val="00DF57AA"/>
    <w:rsid w:val="00E33D8F"/>
    <w:rsid w:val="00E518EE"/>
    <w:rsid w:val="00E91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BE2AD"/>
  <w15:docId w15:val="{18705664-BBB3-4F13-9FBC-3AB44427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977</Words>
  <Characters>5574</Characters>
  <Application>Microsoft Office Word</Application>
  <DocSecurity>0</DocSecurity>
  <Lines>46</Lines>
  <Paragraphs>13</Paragraphs>
  <ScaleCrop>false</ScaleCrop>
  <Company>china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6</cp:revision>
  <dcterms:created xsi:type="dcterms:W3CDTF">2022-08-07T09:40:00Z</dcterms:created>
  <dcterms:modified xsi:type="dcterms:W3CDTF">2022-11-22T07:23:00Z</dcterms:modified>
</cp:coreProperties>
</file>